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1E7A" w:rsidRPr="0064657B" w:rsidRDefault="000E1E7A" w:rsidP="000667D3">
      <w:pPr>
        <w:spacing w:before="100" w:beforeAutospacing="1" w:after="100" w:afterAutospacing="1" w:line="240" w:lineRule="auto"/>
        <w:jc w:val="center"/>
        <w:outlineLvl w:val="0"/>
        <w:rPr>
          <w:rFonts w:ascii="Arial" w:eastAsia="Times New Roman" w:hAnsi="Arial" w:cs="Arial"/>
          <w:b/>
          <w:bCs/>
          <w:kern w:val="36"/>
          <w:sz w:val="28"/>
          <w:szCs w:val="28"/>
          <w:lang w:eastAsia="hr-HR"/>
        </w:rPr>
      </w:pPr>
      <w:bookmarkStart w:id="0" w:name="_GoBack"/>
      <w:bookmarkEnd w:id="0"/>
      <w:r w:rsidRPr="0064657B">
        <w:rPr>
          <w:rFonts w:ascii="Arial" w:eastAsia="Times New Roman" w:hAnsi="Arial" w:cs="Arial"/>
          <w:b/>
          <w:bCs/>
          <w:kern w:val="36"/>
          <w:sz w:val="28"/>
          <w:szCs w:val="28"/>
          <w:lang w:eastAsia="hr-HR"/>
        </w:rPr>
        <w:t>MINISTARSTVO UNUTARNJIH POSLOVA</w:t>
      </w:r>
    </w:p>
    <w:p w:rsidR="00165C8F" w:rsidRPr="00B20930" w:rsidRDefault="00165C8F" w:rsidP="000667D3">
      <w:pPr>
        <w:jc w:val="both"/>
        <w:rPr>
          <w:rFonts w:ascii="Arial" w:hAnsi="Arial" w:cs="Arial"/>
          <w:sz w:val="24"/>
          <w:szCs w:val="24"/>
        </w:rPr>
      </w:pPr>
      <w:r w:rsidRPr="00B20930">
        <w:rPr>
          <w:rFonts w:ascii="Arial" w:hAnsi="Arial" w:cs="Arial"/>
          <w:sz w:val="24"/>
          <w:szCs w:val="24"/>
        </w:rPr>
        <w:t xml:space="preserve">Na temelju članka </w:t>
      </w:r>
      <w:r w:rsidR="002E1D8E" w:rsidRPr="00B20930">
        <w:rPr>
          <w:rFonts w:ascii="Arial" w:hAnsi="Arial" w:cs="Arial"/>
          <w:sz w:val="24"/>
          <w:szCs w:val="24"/>
        </w:rPr>
        <w:t>78</w:t>
      </w:r>
      <w:r w:rsidRPr="00B20930">
        <w:rPr>
          <w:rFonts w:ascii="Arial" w:hAnsi="Arial" w:cs="Arial"/>
          <w:sz w:val="24"/>
          <w:szCs w:val="24"/>
        </w:rPr>
        <w:t>. stavka 1</w:t>
      </w:r>
      <w:r w:rsidR="002E1D8E" w:rsidRPr="00B20930">
        <w:rPr>
          <w:rFonts w:ascii="Arial" w:hAnsi="Arial" w:cs="Arial"/>
          <w:sz w:val="24"/>
          <w:szCs w:val="24"/>
        </w:rPr>
        <w:t>2</w:t>
      </w:r>
      <w:r w:rsidRPr="00B20930">
        <w:rPr>
          <w:rFonts w:ascii="Arial" w:hAnsi="Arial" w:cs="Arial"/>
          <w:sz w:val="24"/>
          <w:szCs w:val="24"/>
        </w:rPr>
        <w:t xml:space="preserve">. Zakona o eksplozivnim tvarima te proizvodnji i prometu oružja (''Narodne novine'' br.70/17) ministar unutarnjih poslova, uz suglasnost  </w:t>
      </w:r>
      <w:r w:rsidR="00EA2098" w:rsidRPr="00B20930">
        <w:rPr>
          <w:rFonts w:ascii="Arial" w:hAnsi="Arial" w:cs="Arial"/>
          <w:sz w:val="24"/>
          <w:szCs w:val="24"/>
        </w:rPr>
        <w:t xml:space="preserve">ministra </w:t>
      </w:r>
      <w:r w:rsidRPr="00B20930">
        <w:rPr>
          <w:rFonts w:ascii="Arial" w:eastAsia="Times New Roman" w:hAnsi="Arial" w:cs="Arial"/>
          <w:sz w:val="24"/>
          <w:szCs w:val="24"/>
          <w:lang w:eastAsia="hr-HR"/>
        </w:rPr>
        <w:t>graditeljstva</w:t>
      </w:r>
      <w:r w:rsidR="00EA2098" w:rsidRPr="00B20930">
        <w:rPr>
          <w:rFonts w:ascii="Arial" w:eastAsia="Times New Roman" w:hAnsi="Arial" w:cs="Arial"/>
          <w:sz w:val="24"/>
          <w:szCs w:val="24"/>
          <w:lang w:eastAsia="hr-HR"/>
        </w:rPr>
        <w:t xml:space="preserve"> i prostornog uređenja</w:t>
      </w:r>
      <w:r w:rsidRPr="00B20930">
        <w:rPr>
          <w:rFonts w:ascii="Arial" w:eastAsia="Times New Roman" w:hAnsi="Arial" w:cs="Arial"/>
          <w:sz w:val="24"/>
          <w:szCs w:val="24"/>
          <w:lang w:eastAsia="hr-HR"/>
        </w:rPr>
        <w:t>, donosi</w:t>
      </w:r>
      <w:r w:rsidRPr="00B20930">
        <w:rPr>
          <w:rFonts w:ascii="Arial" w:hAnsi="Arial" w:cs="Arial"/>
          <w:sz w:val="24"/>
          <w:szCs w:val="24"/>
        </w:rPr>
        <w:t xml:space="preserve">: </w:t>
      </w:r>
    </w:p>
    <w:p w:rsidR="007E792D" w:rsidRPr="0064657B" w:rsidRDefault="007E792D" w:rsidP="000667D3">
      <w:pPr>
        <w:spacing w:before="100" w:beforeAutospacing="1" w:after="100" w:afterAutospacing="1" w:line="240" w:lineRule="auto"/>
        <w:jc w:val="center"/>
        <w:outlineLvl w:val="2"/>
        <w:rPr>
          <w:rFonts w:ascii="Arial" w:eastAsia="Times New Roman" w:hAnsi="Arial" w:cs="Arial"/>
          <w:b/>
          <w:bCs/>
          <w:sz w:val="28"/>
          <w:szCs w:val="28"/>
          <w:lang w:eastAsia="hr-HR"/>
        </w:rPr>
      </w:pPr>
      <w:r w:rsidRPr="0064657B">
        <w:rPr>
          <w:rFonts w:ascii="Arial" w:eastAsia="Times New Roman" w:hAnsi="Arial" w:cs="Arial"/>
          <w:b/>
          <w:bCs/>
          <w:sz w:val="28"/>
          <w:szCs w:val="28"/>
          <w:lang w:eastAsia="hr-HR"/>
        </w:rPr>
        <w:t>PRAVILNIK</w:t>
      </w:r>
    </w:p>
    <w:p w:rsidR="000E1E7A" w:rsidRDefault="00B92DB5" w:rsidP="000667D3">
      <w:pPr>
        <w:spacing w:before="100" w:beforeAutospacing="1" w:after="100" w:afterAutospacing="1" w:line="240" w:lineRule="auto"/>
        <w:jc w:val="center"/>
        <w:outlineLvl w:val="2"/>
        <w:rPr>
          <w:rFonts w:ascii="Arial" w:eastAsia="Times New Roman" w:hAnsi="Arial" w:cs="Arial"/>
          <w:b/>
          <w:bCs/>
          <w:sz w:val="28"/>
          <w:szCs w:val="28"/>
          <w:lang w:eastAsia="hr-HR"/>
        </w:rPr>
      </w:pPr>
      <w:r w:rsidRPr="0064657B">
        <w:rPr>
          <w:rFonts w:ascii="Arial" w:eastAsia="Times New Roman" w:hAnsi="Arial" w:cs="Arial"/>
          <w:b/>
          <w:bCs/>
          <w:sz w:val="28"/>
          <w:szCs w:val="28"/>
          <w:lang w:eastAsia="hr-HR"/>
        </w:rPr>
        <w:t xml:space="preserve">O </w:t>
      </w:r>
      <w:r w:rsidR="000E1E7A" w:rsidRPr="0064657B">
        <w:rPr>
          <w:rFonts w:ascii="Arial" w:eastAsia="Times New Roman" w:hAnsi="Arial" w:cs="Arial"/>
          <w:b/>
          <w:bCs/>
          <w:sz w:val="28"/>
          <w:szCs w:val="28"/>
          <w:lang w:eastAsia="hr-HR"/>
        </w:rPr>
        <w:t>CIVILNI</w:t>
      </w:r>
      <w:r w:rsidR="00165C8F" w:rsidRPr="0064657B">
        <w:rPr>
          <w:rFonts w:ascii="Arial" w:eastAsia="Times New Roman" w:hAnsi="Arial" w:cs="Arial"/>
          <w:b/>
          <w:bCs/>
          <w:sz w:val="28"/>
          <w:szCs w:val="28"/>
          <w:lang w:eastAsia="hr-HR"/>
        </w:rPr>
        <w:t>M</w:t>
      </w:r>
      <w:r w:rsidR="000E1E7A" w:rsidRPr="0064657B">
        <w:rPr>
          <w:rFonts w:ascii="Arial" w:eastAsia="Times New Roman" w:hAnsi="Arial" w:cs="Arial"/>
          <w:b/>
          <w:bCs/>
          <w:sz w:val="28"/>
          <w:szCs w:val="28"/>
          <w:lang w:eastAsia="hr-HR"/>
        </w:rPr>
        <w:t xml:space="preserve"> STRELIŠT</w:t>
      </w:r>
      <w:r w:rsidR="00165C8F" w:rsidRPr="0064657B">
        <w:rPr>
          <w:rFonts w:ascii="Arial" w:eastAsia="Times New Roman" w:hAnsi="Arial" w:cs="Arial"/>
          <w:b/>
          <w:bCs/>
          <w:sz w:val="28"/>
          <w:szCs w:val="28"/>
          <w:lang w:eastAsia="hr-HR"/>
        </w:rPr>
        <w:t>IMA I DRUGIM MJESTIMA ODREĐENIM ZA VJEŽBE GAĐANJA</w:t>
      </w:r>
    </w:p>
    <w:p w:rsidR="0010702A" w:rsidRPr="0064657B" w:rsidRDefault="0010702A" w:rsidP="000667D3">
      <w:pPr>
        <w:spacing w:before="100" w:beforeAutospacing="1" w:after="100" w:afterAutospacing="1" w:line="240" w:lineRule="auto"/>
        <w:jc w:val="center"/>
        <w:outlineLvl w:val="2"/>
        <w:rPr>
          <w:rFonts w:ascii="Arial" w:eastAsia="Times New Roman" w:hAnsi="Arial" w:cs="Arial"/>
          <w:b/>
          <w:bCs/>
          <w:sz w:val="28"/>
          <w:szCs w:val="28"/>
          <w:lang w:eastAsia="hr-HR"/>
        </w:rPr>
      </w:pPr>
    </w:p>
    <w:p w:rsidR="00E04A32" w:rsidRPr="0064657B" w:rsidRDefault="00E04A32" w:rsidP="000667D3">
      <w:pPr>
        <w:spacing w:before="100" w:beforeAutospacing="1" w:after="100" w:afterAutospacing="1" w:line="240" w:lineRule="auto"/>
        <w:jc w:val="center"/>
        <w:outlineLvl w:val="2"/>
        <w:rPr>
          <w:rFonts w:ascii="Arial" w:eastAsia="Times New Roman" w:hAnsi="Arial" w:cs="Arial"/>
          <w:b/>
          <w:bCs/>
          <w:sz w:val="28"/>
          <w:szCs w:val="28"/>
          <w:lang w:eastAsia="hr-HR"/>
        </w:rPr>
      </w:pPr>
      <w:r w:rsidRPr="0064657B">
        <w:rPr>
          <w:rFonts w:ascii="Arial" w:eastAsia="Times New Roman" w:hAnsi="Arial" w:cs="Arial"/>
          <w:b/>
          <w:bCs/>
          <w:sz w:val="28"/>
          <w:szCs w:val="28"/>
          <w:lang w:eastAsia="hr-HR"/>
        </w:rPr>
        <w:t>I TEMELJNE ODREDBE</w:t>
      </w:r>
    </w:p>
    <w:p w:rsidR="000E1E7A" w:rsidRPr="00DA4E64" w:rsidRDefault="000E1E7A"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1.</w:t>
      </w:r>
    </w:p>
    <w:p w:rsidR="000E1E7A" w:rsidRPr="00DA4E64" w:rsidRDefault="000E1E7A"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Ovim Pravilnikom propisuju se posebni prostorni</w:t>
      </w:r>
      <w:r w:rsidR="006131D1">
        <w:rPr>
          <w:rFonts w:ascii="Arial" w:eastAsia="Times New Roman" w:hAnsi="Arial" w:cs="Arial"/>
          <w:sz w:val="24"/>
          <w:szCs w:val="24"/>
          <w:lang w:eastAsia="hr-HR"/>
        </w:rPr>
        <w:t xml:space="preserve"> i</w:t>
      </w:r>
      <w:r w:rsidRPr="00DA4E64">
        <w:rPr>
          <w:rFonts w:ascii="Arial" w:eastAsia="Times New Roman" w:hAnsi="Arial" w:cs="Arial"/>
          <w:sz w:val="24"/>
          <w:szCs w:val="24"/>
          <w:lang w:eastAsia="hr-HR"/>
        </w:rPr>
        <w:t xml:space="preserve"> tehnički </w:t>
      </w:r>
      <w:r w:rsidR="00E04A32" w:rsidRPr="00DA4E64">
        <w:rPr>
          <w:rFonts w:ascii="Arial" w:eastAsia="Times New Roman" w:hAnsi="Arial" w:cs="Arial"/>
          <w:sz w:val="24"/>
          <w:szCs w:val="24"/>
          <w:lang w:eastAsia="hr-HR"/>
        </w:rPr>
        <w:t>zahtjevi</w:t>
      </w:r>
      <w:r w:rsidR="00300570">
        <w:rPr>
          <w:rFonts w:ascii="Arial" w:eastAsia="Times New Roman" w:hAnsi="Arial" w:cs="Arial"/>
          <w:sz w:val="24"/>
          <w:szCs w:val="24"/>
          <w:lang w:eastAsia="hr-HR"/>
        </w:rPr>
        <w:t xml:space="preserve"> </w:t>
      </w:r>
      <w:r w:rsidR="006131D1">
        <w:rPr>
          <w:rFonts w:ascii="Arial" w:eastAsia="Times New Roman" w:hAnsi="Arial" w:cs="Arial"/>
          <w:sz w:val="24"/>
          <w:szCs w:val="24"/>
          <w:lang w:eastAsia="hr-HR"/>
        </w:rPr>
        <w:t>te</w:t>
      </w:r>
      <w:r w:rsidR="00300570">
        <w:rPr>
          <w:rFonts w:ascii="Arial" w:eastAsia="Times New Roman" w:hAnsi="Arial" w:cs="Arial"/>
          <w:sz w:val="24"/>
          <w:szCs w:val="24"/>
          <w:lang w:eastAsia="hr-HR"/>
        </w:rPr>
        <w:t xml:space="preserve"> mjere sigurnosti</w:t>
      </w:r>
      <w:r w:rsidR="00E04A32" w:rsidRPr="00DA4E64">
        <w:rPr>
          <w:rFonts w:ascii="Arial" w:eastAsia="Times New Roman" w:hAnsi="Arial" w:cs="Arial"/>
          <w:sz w:val="24"/>
          <w:szCs w:val="24"/>
          <w:lang w:eastAsia="hr-HR"/>
        </w:rPr>
        <w:t xml:space="preserve"> koje moraju zadovoljiti civilna strelišta </w:t>
      </w:r>
      <w:r w:rsidR="00CF0847" w:rsidRPr="00DA4E64">
        <w:rPr>
          <w:rFonts w:ascii="Arial" w:eastAsia="Times New Roman" w:hAnsi="Arial" w:cs="Arial"/>
          <w:sz w:val="24"/>
          <w:szCs w:val="24"/>
          <w:lang w:eastAsia="hr-HR"/>
        </w:rPr>
        <w:t>te</w:t>
      </w:r>
      <w:r w:rsidR="00E04A32" w:rsidRPr="00DA4E64">
        <w:rPr>
          <w:rFonts w:ascii="Arial" w:eastAsia="Times New Roman" w:hAnsi="Arial" w:cs="Arial"/>
          <w:sz w:val="24"/>
          <w:szCs w:val="24"/>
          <w:lang w:eastAsia="hr-HR"/>
        </w:rPr>
        <w:t xml:space="preserve"> druga mjesta određena za vježbe gađanja</w:t>
      </w:r>
      <w:r w:rsidR="006131D1">
        <w:rPr>
          <w:rFonts w:ascii="Arial" w:eastAsia="Times New Roman" w:hAnsi="Arial" w:cs="Arial"/>
          <w:sz w:val="24"/>
          <w:szCs w:val="24"/>
          <w:lang w:eastAsia="hr-HR"/>
        </w:rPr>
        <w:t>.</w:t>
      </w:r>
    </w:p>
    <w:p w:rsidR="001A3F9C" w:rsidRPr="00DA4E64" w:rsidRDefault="001A3F9C"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Odredbe ovog Pravilnika odnose se i na strelišta izgrađena u sklopu pogona za proizvodnju oružja ili streljiva</w:t>
      </w:r>
      <w:r w:rsidR="00141B1B" w:rsidRPr="00DA4E64">
        <w:rPr>
          <w:rFonts w:ascii="Arial" w:eastAsia="Times New Roman" w:hAnsi="Arial" w:cs="Arial"/>
          <w:sz w:val="24"/>
          <w:szCs w:val="24"/>
          <w:lang w:eastAsia="hr-HR"/>
        </w:rPr>
        <w:t xml:space="preserve"> ili pogona za proizvodnju zaštitne ili druge opreme</w:t>
      </w:r>
      <w:r w:rsidRPr="00DA4E64">
        <w:rPr>
          <w:rFonts w:ascii="Arial" w:eastAsia="Times New Roman" w:hAnsi="Arial" w:cs="Arial"/>
          <w:sz w:val="24"/>
          <w:szCs w:val="24"/>
          <w:lang w:eastAsia="hr-HR"/>
        </w:rPr>
        <w:t>, za koja nije potrebno ishoditi posebno odobrenje Ministarstva</w:t>
      </w:r>
      <w:r w:rsidR="00E37181">
        <w:rPr>
          <w:rFonts w:ascii="Arial" w:eastAsia="Times New Roman" w:hAnsi="Arial" w:cs="Arial"/>
          <w:sz w:val="24"/>
          <w:szCs w:val="24"/>
          <w:lang w:eastAsia="hr-HR"/>
        </w:rPr>
        <w:t xml:space="preserve"> unutarnjih poslova (u daljnjem tekstu Ministarstva)</w:t>
      </w:r>
      <w:r w:rsidRPr="00DA4E64">
        <w:rPr>
          <w:rFonts w:ascii="Arial" w:eastAsia="Times New Roman" w:hAnsi="Arial" w:cs="Arial"/>
          <w:sz w:val="24"/>
          <w:szCs w:val="24"/>
          <w:lang w:eastAsia="hr-HR"/>
        </w:rPr>
        <w:t xml:space="preserve"> za osnivanje civilnog strelišta.</w:t>
      </w:r>
    </w:p>
    <w:p w:rsidR="00E04A32" w:rsidRPr="00DA4E64" w:rsidRDefault="00E04A32"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2.</w:t>
      </w:r>
    </w:p>
    <w:p w:rsidR="00F41D5A" w:rsidRPr="00DA4E64" w:rsidRDefault="00E0467A"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Na civilnim strelištima ili </w:t>
      </w:r>
      <w:r w:rsidR="00E00688" w:rsidRPr="00DA4E64">
        <w:rPr>
          <w:rFonts w:ascii="Arial" w:eastAsia="Times New Roman" w:hAnsi="Arial" w:cs="Arial"/>
          <w:sz w:val="24"/>
          <w:szCs w:val="24"/>
          <w:lang w:eastAsia="hr-HR"/>
        </w:rPr>
        <w:t>drugim</w:t>
      </w:r>
      <w:r w:rsidRPr="00DA4E64">
        <w:rPr>
          <w:rFonts w:ascii="Arial" w:eastAsia="Times New Roman" w:hAnsi="Arial" w:cs="Arial"/>
          <w:sz w:val="24"/>
          <w:szCs w:val="24"/>
          <w:lang w:eastAsia="hr-HR"/>
        </w:rPr>
        <w:t xml:space="preserve"> mjestima određenim za vježbe gađanja mogu se izvoditi g</w:t>
      </w:r>
      <w:r w:rsidR="00F41D5A" w:rsidRPr="00DA4E64">
        <w:rPr>
          <w:rFonts w:ascii="Arial" w:eastAsia="Times New Roman" w:hAnsi="Arial" w:cs="Arial"/>
          <w:sz w:val="24"/>
          <w:szCs w:val="24"/>
          <w:lang w:eastAsia="hr-HR"/>
        </w:rPr>
        <w:t xml:space="preserve">ađanja oružjem iz </w:t>
      </w:r>
      <w:r w:rsidR="00966E59" w:rsidRPr="00DA4E64">
        <w:rPr>
          <w:rFonts w:ascii="Arial" w:eastAsia="Times New Roman" w:hAnsi="Arial" w:cs="Arial"/>
          <w:sz w:val="24"/>
          <w:szCs w:val="24"/>
          <w:lang w:eastAsia="hr-HR"/>
        </w:rPr>
        <w:t>svih kategorija, os</w:t>
      </w:r>
      <w:r w:rsidR="004E583D" w:rsidRPr="00DA4E64">
        <w:rPr>
          <w:rFonts w:ascii="Arial" w:eastAsia="Times New Roman" w:hAnsi="Arial" w:cs="Arial"/>
          <w:sz w:val="24"/>
          <w:szCs w:val="24"/>
          <w:lang w:eastAsia="hr-HR"/>
        </w:rPr>
        <w:t>i</w:t>
      </w:r>
      <w:r w:rsidR="00966E59" w:rsidRPr="00DA4E64">
        <w:rPr>
          <w:rFonts w:ascii="Arial" w:eastAsia="Times New Roman" w:hAnsi="Arial" w:cs="Arial"/>
          <w:sz w:val="24"/>
          <w:szCs w:val="24"/>
          <w:lang w:eastAsia="hr-HR"/>
        </w:rPr>
        <w:t xml:space="preserve">m </w:t>
      </w:r>
      <w:r w:rsidR="004E583D" w:rsidRPr="00DA4E64">
        <w:rPr>
          <w:rFonts w:ascii="Arial" w:eastAsia="Times New Roman" w:hAnsi="Arial" w:cs="Arial"/>
          <w:sz w:val="24"/>
          <w:szCs w:val="24"/>
          <w:lang w:eastAsia="hr-HR"/>
        </w:rPr>
        <w:t xml:space="preserve">oružja </w:t>
      </w:r>
      <w:r w:rsidR="00966E59" w:rsidRPr="00DA4E64">
        <w:rPr>
          <w:rFonts w:ascii="Arial" w:eastAsia="Times New Roman" w:hAnsi="Arial" w:cs="Arial"/>
          <w:sz w:val="24"/>
          <w:szCs w:val="24"/>
          <w:lang w:eastAsia="hr-HR"/>
        </w:rPr>
        <w:t xml:space="preserve">iz </w:t>
      </w:r>
      <w:r w:rsidR="00F41D5A" w:rsidRPr="00DA4E64">
        <w:rPr>
          <w:rFonts w:ascii="Arial" w:eastAsia="Times New Roman" w:hAnsi="Arial" w:cs="Arial"/>
          <w:sz w:val="24"/>
          <w:szCs w:val="24"/>
          <w:lang w:eastAsia="hr-HR"/>
        </w:rPr>
        <w:t xml:space="preserve">kategorije </w:t>
      </w:r>
      <w:r w:rsidR="00966E59" w:rsidRPr="00DA4E64">
        <w:rPr>
          <w:rFonts w:ascii="Arial" w:eastAsia="Times New Roman" w:hAnsi="Arial" w:cs="Arial"/>
          <w:sz w:val="24"/>
          <w:szCs w:val="24"/>
          <w:lang w:eastAsia="hr-HR"/>
        </w:rPr>
        <w:t>A</w:t>
      </w:r>
      <w:r w:rsidRPr="00DA4E64">
        <w:rPr>
          <w:rFonts w:ascii="Arial" w:eastAsia="Times New Roman" w:hAnsi="Arial" w:cs="Arial"/>
          <w:sz w:val="24"/>
          <w:szCs w:val="24"/>
          <w:lang w:eastAsia="hr-HR"/>
        </w:rPr>
        <w:t>.</w:t>
      </w:r>
    </w:p>
    <w:p w:rsidR="005209AC" w:rsidRPr="00925898" w:rsidRDefault="005209AC"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Gađanja oružjem iz kategorije B</w:t>
      </w:r>
      <w:r w:rsidRPr="00B5328F">
        <w:rPr>
          <w:rFonts w:ascii="Arial" w:eastAsia="Times New Roman" w:hAnsi="Arial" w:cs="Arial"/>
          <w:color w:val="00B0F0"/>
          <w:sz w:val="24"/>
          <w:szCs w:val="24"/>
          <w:lang w:eastAsia="hr-HR"/>
        </w:rPr>
        <w:t xml:space="preserve"> </w:t>
      </w:r>
      <w:r w:rsidRPr="00DA4E64">
        <w:rPr>
          <w:rFonts w:ascii="Arial" w:eastAsia="Times New Roman" w:hAnsi="Arial" w:cs="Arial"/>
          <w:sz w:val="24"/>
          <w:szCs w:val="24"/>
          <w:lang w:eastAsia="hr-HR"/>
        </w:rPr>
        <w:t>može se izvoditi samo na civilnim strelištima</w:t>
      </w:r>
      <w:r w:rsidR="00CC5C37">
        <w:rPr>
          <w:rFonts w:ascii="Arial" w:eastAsia="Times New Roman" w:hAnsi="Arial" w:cs="Arial"/>
          <w:sz w:val="24"/>
          <w:szCs w:val="24"/>
          <w:lang w:eastAsia="hr-HR"/>
        </w:rPr>
        <w:t xml:space="preserve">, </w:t>
      </w:r>
      <w:r w:rsidR="00CC5C37" w:rsidRPr="008D26C6">
        <w:rPr>
          <w:rFonts w:ascii="Arial" w:eastAsia="Times New Roman" w:hAnsi="Arial" w:cs="Arial"/>
          <w:sz w:val="24"/>
          <w:szCs w:val="24"/>
          <w:lang w:eastAsia="hr-HR"/>
        </w:rPr>
        <w:t>strelištima ministarstva nadležnog za obranu, ministarstva nadležnog za unutarnje poslove</w:t>
      </w:r>
      <w:r w:rsidRPr="008D26C6">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ili na drugim mjestima određenim za vježbe gađanja</w:t>
      </w:r>
      <w:r w:rsidR="0081111F" w:rsidRPr="00DA4E64">
        <w:rPr>
          <w:rFonts w:ascii="Arial" w:eastAsia="Times New Roman" w:hAnsi="Arial" w:cs="Arial"/>
          <w:sz w:val="24"/>
          <w:szCs w:val="24"/>
          <w:lang w:eastAsia="hr-HR"/>
        </w:rPr>
        <w:t xml:space="preserve">, </w:t>
      </w:r>
      <w:r w:rsidR="0081111F" w:rsidRPr="00925898">
        <w:rPr>
          <w:rFonts w:ascii="Arial" w:eastAsia="Times New Roman" w:hAnsi="Arial" w:cs="Arial"/>
          <w:sz w:val="24"/>
          <w:szCs w:val="24"/>
          <w:lang w:eastAsia="hr-HR"/>
        </w:rPr>
        <w:t xml:space="preserve">osim ako je drugim propisom drugačije </w:t>
      </w:r>
      <w:r w:rsidR="00096110" w:rsidRPr="00925898">
        <w:rPr>
          <w:rFonts w:ascii="Arial" w:eastAsia="Times New Roman" w:hAnsi="Arial" w:cs="Arial"/>
          <w:sz w:val="24"/>
          <w:szCs w:val="24"/>
          <w:lang w:eastAsia="hr-HR"/>
        </w:rPr>
        <w:t>propisano</w:t>
      </w:r>
      <w:r w:rsidRPr="00925898">
        <w:rPr>
          <w:rFonts w:ascii="Arial" w:eastAsia="Times New Roman" w:hAnsi="Arial" w:cs="Arial"/>
          <w:sz w:val="24"/>
          <w:szCs w:val="24"/>
          <w:lang w:eastAsia="hr-HR"/>
        </w:rPr>
        <w:t>.</w:t>
      </w:r>
    </w:p>
    <w:p w:rsidR="00317F0F" w:rsidRDefault="00E20334" w:rsidP="00E20334">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Gađanje </w:t>
      </w:r>
      <w:r w:rsidR="00B5328F">
        <w:rPr>
          <w:rFonts w:ascii="Arial" w:eastAsia="Times New Roman" w:hAnsi="Arial" w:cs="Arial"/>
          <w:sz w:val="24"/>
          <w:szCs w:val="24"/>
          <w:lang w:eastAsia="hr-HR"/>
        </w:rPr>
        <w:t>oružjem</w:t>
      </w:r>
      <w:r w:rsidRPr="00DA4E64">
        <w:rPr>
          <w:rFonts w:ascii="Arial" w:eastAsia="Times New Roman" w:hAnsi="Arial" w:cs="Arial"/>
          <w:sz w:val="24"/>
          <w:szCs w:val="24"/>
          <w:lang w:eastAsia="hr-HR"/>
        </w:rPr>
        <w:t xml:space="preserve"> iz kategorije </w:t>
      </w:r>
      <w:r w:rsidR="001A111B">
        <w:rPr>
          <w:rFonts w:ascii="Arial" w:eastAsia="Times New Roman" w:hAnsi="Arial" w:cs="Arial"/>
          <w:sz w:val="24"/>
          <w:szCs w:val="24"/>
          <w:lang w:eastAsia="hr-HR"/>
        </w:rPr>
        <w:t xml:space="preserve">C i </w:t>
      </w:r>
      <w:r w:rsidRPr="00DA4E64">
        <w:rPr>
          <w:rFonts w:ascii="Arial" w:eastAsia="Times New Roman" w:hAnsi="Arial" w:cs="Arial"/>
          <w:sz w:val="24"/>
          <w:szCs w:val="24"/>
          <w:lang w:eastAsia="hr-HR"/>
        </w:rPr>
        <w:t xml:space="preserve">D dozvoljeno je i na mjestima za koja </w:t>
      </w:r>
      <w:r w:rsidR="003F36B4">
        <w:rPr>
          <w:rFonts w:ascii="Arial" w:eastAsia="Times New Roman" w:hAnsi="Arial" w:cs="Arial"/>
          <w:sz w:val="24"/>
          <w:szCs w:val="24"/>
          <w:lang w:eastAsia="hr-HR"/>
        </w:rPr>
        <w:t xml:space="preserve">ovim Pravilnikom </w:t>
      </w:r>
      <w:r w:rsidRPr="00DA4E64">
        <w:rPr>
          <w:rFonts w:ascii="Arial" w:eastAsia="Times New Roman" w:hAnsi="Arial" w:cs="Arial"/>
          <w:sz w:val="24"/>
          <w:szCs w:val="24"/>
          <w:lang w:eastAsia="hr-HR"/>
        </w:rPr>
        <w:t>nisu propisani sigurnosni uvjeti</w:t>
      </w:r>
      <w:r w:rsidR="003F36B4">
        <w:rPr>
          <w:rFonts w:ascii="Arial" w:eastAsia="Times New Roman" w:hAnsi="Arial" w:cs="Arial"/>
          <w:sz w:val="24"/>
          <w:szCs w:val="24"/>
          <w:lang w:eastAsia="hr-HR"/>
        </w:rPr>
        <w:t>,</w:t>
      </w:r>
      <w:r w:rsidRPr="00DA4E64">
        <w:rPr>
          <w:rFonts w:ascii="Arial" w:eastAsia="Times New Roman" w:hAnsi="Arial" w:cs="Arial"/>
          <w:sz w:val="24"/>
          <w:szCs w:val="24"/>
          <w:lang w:eastAsia="hr-HR"/>
        </w:rPr>
        <w:t xml:space="preserve"> odnosno, za koja nije potrebno ishoditi odobrenje </w:t>
      </w:r>
      <w:r w:rsidR="003F36B4">
        <w:rPr>
          <w:rFonts w:ascii="Arial" w:eastAsia="Times New Roman" w:hAnsi="Arial" w:cs="Arial"/>
          <w:sz w:val="24"/>
          <w:szCs w:val="24"/>
          <w:lang w:eastAsia="hr-HR"/>
        </w:rPr>
        <w:t>sukladno</w:t>
      </w:r>
      <w:r w:rsidRPr="00DA4E64">
        <w:rPr>
          <w:rFonts w:ascii="Arial" w:eastAsia="Times New Roman" w:hAnsi="Arial" w:cs="Arial"/>
          <w:sz w:val="24"/>
          <w:szCs w:val="24"/>
          <w:lang w:eastAsia="hr-HR"/>
        </w:rPr>
        <w:t xml:space="preserve"> Zakonu o eksplozivnim tvarima te proizvodnji i prometu oružja, uz uvjet da strijelac i osoba odgovorna za gađanje osigura sigurnosne uvjete kojim</w:t>
      </w:r>
      <w:r w:rsidR="0028516C">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će biti zaštićeni sudionici gađanja te građani, životinje</w:t>
      </w:r>
      <w:r w:rsidR="00D3728A">
        <w:rPr>
          <w:rFonts w:ascii="Arial" w:eastAsia="Times New Roman" w:hAnsi="Arial" w:cs="Arial"/>
          <w:sz w:val="24"/>
          <w:szCs w:val="24"/>
          <w:lang w:eastAsia="hr-HR"/>
        </w:rPr>
        <w:t>,</w:t>
      </w:r>
      <w:r w:rsidRPr="00DA4E64">
        <w:rPr>
          <w:rFonts w:ascii="Arial" w:eastAsia="Times New Roman" w:hAnsi="Arial" w:cs="Arial"/>
          <w:sz w:val="24"/>
          <w:szCs w:val="24"/>
          <w:lang w:eastAsia="hr-HR"/>
        </w:rPr>
        <w:t xml:space="preserve"> imovina građana</w:t>
      </w:r>
      <w:r w:rsidR="00B45C93">
        <w:rPr>
          <w:rFonts w:ascii="Arial" w:eastAsia="Times New Roman" w:hAnsi="Arial" w:cs="Arial"/>
          <w:sz w:val="24"/>
          <w:szCs w:val="24"/>
          <w:lang w:eastAsia="hr-HR"/>
        </w:rPr>
        <w:t xml:space="preserve"> i okoliš</w:t>
      </w:r>
      <w:r w:rsidRPr="00DA4E64">
        <w:rPr>
          <w:rFonts w:ascii="Arial" w:eastAsia="Times New Roman" w:hAnsi="Arial" w:cs="Arial"/>
          <w:sz w:val="24"/>
          <w:szCs w:val="24"/>
          <w:lang w:eastAsia="hr-HR"/>
        </w:rPr>
        <w:t xml:space="preserve">. </w:t>
      </w:r>
    </w:p>
    <w:p w:rsidR="0086241D" w:rsidRPr="007B51E9" w:rsidRDefault="00E20334" w:rsidP="00E20334">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 </w:t>
      </w:r>
      <w:r w:rsidR="0086241D">
        <w:rPr>
          <w:rFonts w:ascii="Arial" w:eastAsia="Times New Roman" w:hAnsi="Arial" w:cs="Arial"/>
          <w:sz w:val="24"/>
          <w:szCs w:val="24"/>
          <w:lang w:eastAsia="hr-HR"/>
        </w:rPr>
        <w:tab/>
      </w:r>
      <w:r w:rsidR="0086241D">
        <w:rPr>
          <w:rFonts w:ascii="Arial" w:eastAsia="Times New Roman" w:hAnsi="Arial" w:cs="Arial"/>
          <w:sz w:val="24"/>
          <w:szCs w:val="24"/>
          <w:lang w:eastAsia="hr-HR"/>
        </w:rPr>
        <w:tab/>
      </w:r>
      <w:r w:rsidR="0086241D">
        <w:rPr>
          <w:rFonts w:ascii="Arial" w:eastAsia="Times New Roman" w:hAnsi="Arial" w:cs="Arial"/>
          <w:sz w:val="24"/>
          <w:szCs w:val="24"/>
          <w:lang w:eastAsia="hr-HR"/>
        </w:rPr>
        <w:tab/>
      </w:r>
      <w:r w:rsidR="0086241D">
        <w:rPr>
          <w:rFonts w:ascii="Arial" w:eastAsia="Times New Roman" w:hAnsi="Arial" w:cs="Arial"/>
          <w:sz w:val="24"/>
          <w:szCs w:val="24"/>
          <w:lang w:eastAsia="hr-HR"/>
        </w:rPr>
        <w:tab/>
      </w:r>
      <w:r w:rsidR="0086241D">
        <w:rPr>
          <w:rFonts w:ascii="Arial" w:eastAsia="Times New Roman" w:hAnsi="Arial" w:cs="Arial"/>
          <w:sz w:val="24"/>
          <w:szCs w:val="24"/>
          <w:lang w:eastAsia="hr-HR"/>
        </w:rPr>
        <w:tab/>
      </w:r>
      <w:r w:rsidR="0086241D">
        <w:rPr>
          <w:rFonts w:ascii="Arial" w:eastAsia="Times New Roman" w:hAnsi="Arial" w:cs="Arial"/>
          <w:sz w:val="24"/>
          <w:szCs w:val="24"/>
          <w:lang w:eastAsia="hr-HR"/>
        </w:rPr>
        <w:tab/>
      </w:r>
      <w:r w:rsidR="0086241D" w:rsidRPr="007B51E9">
        <w:rPr>
          <w:rFonts w:ascii="Arial" w:eastAsia="Times New Roman" w:hAnsi="Arial" w:cs="Arial"/>
          <w:sz w:val="24"/>
          <w:szCs w:val="24"/>
          <w:lang w:eastAsia="hr-HR"/>
        </w:rPr>
        <w:t>Članak 3.</w:t>
      </w:r>
    </w:p>
    <w:p w:rsidR="000302A4" w:rsidRDefault="00E0467A"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N</w:t>
      </w:r>
      <w:r w:rsidR="00571062" w:rsidRPr="00DA4E64">
        <w:rPr>
          <w:rFonts w:ascii="Arial" w:eastAsia="Times New Roman" w:hAnsi="Arial" w:cs="Arial"/>
          <w:sz w:val="24"/>
          <w:szCs w:val="24"/>
          <w:lang w:eastAsia="hr-HR"/>
        </w:rPr>
        <w:t xml:space="preserve">a civilnim </w:t>
      </w:r>
      <w:r w:rsidR="00D066ED">
        <w:rPr>
          <w:rFonts w:ascii="Arial" w:eastAsia="Times New Roman" w:hAnsi="Arial" w:cs="Arial"/>
          <w:sz w:val="24"/>
          <w:szCs w:val="24"/>
          <w:lang w:eastAsia="hr-HR"/>
        </w:rPr>
        <w:t xml:space="preserve">strelištima koja mogu biti trajna i privremena, </w:t>
      </w:r>
      <w:r w:rsidR="00571062" w:rsidRPr="00DA4E64">
        <w:rPr>
          <w:rFonts w:ascii="Arial" w:eastAsia="Times New Roman" w:hAnsi="Arial" w:cs="Arial"/>
          <w:sz w:val="24"/>
          <w:szCs w:val="24"/>
          <w:lang w:eastAsia="hr-HR"/>
        </w:rPr>
        <w:t xml:space="preserve">mogu se izvoditi </w:t>
      </w:r>
      <w:r w:rsidRPr="00DA4E64">
        <w:rPr>
          <w:rFonts w:ascii="Arial" w:eastAsia="Times New Roman" w:hAnsi="Arial" w:cs="Arial"/>
          <w:sz w:val="24"/>
          <w:szCs w:val="24"/>
          <w:lang w:eastAsia="hr-HR"/>
        </w:rPr>
        <w:t xml:space="preserve">gađanja </w:t>
      </w:r>
      <w:r w:rsidR="00571062" w:rsidRPr="00DA4E64">
        <w:rPr>
          <w:rFonts w:ascii="Arial" w:eastAsia="Times New Roman" w:hAnsi="Arial" w:cs="Arial"/>
          <w:sz w:val="24"/>
          <w:szCs w:val="24"/>
          <w:lang w:eastAsia="hr-HR"/>
        </w:rPr>
        <w:t>u svrhu vježbe gađanja, natjecanja</w:t>
      </w:r>
      <w:r w:rsidR="004A3D7B">
        <w:rPr>
          <w:rFonts w:ascii="Arial" w:eastAsia="Times New Roman" w:hAnsi="Arial" w:cs="Arial"/>
          <w:sz w:val="24"/>
          <w:szCs w:val="24"/>
          <w:lang w:eastAsia="hr-HR"/>
        </w:rPr>
        <w:t xml:space="preserve">, </w:t>
      </w:r>
      <w:r w:rsidR="004A3D7B" w:rsidRPr="007B51E9">
        <w:rPr>
          <w:rFonts w:ascii="Arial" w:eastAsia="Times New Roman" w:hAnsi="Arial" w:cs="Arial"/>
          <w:sz w:val="24"/>
          <w:szCs w:val="24"/>
          <w:lang w:eastAsia="hr-HR"/>
        </w:rPr>
        <w:t>osposobljavanja osoba za rukovanje oružjem</w:t>
      </w:r>
      <w:r w:rsidR="00571062" w:rsidRPr="007B51E9">
        <w:rPr>
          <w:rFonts w:ascii="Arial" w:eastAsia="Times New Roman" w:hAnsi="Arial" w:cs="Arial"/>
          <w:sz w:val="24"/>
          <w:szCs w:val="24"/>
          <w:lang w:eastAsia="hr-HR"/>
        </w:rPr>
        <w:t xml:space="preserve"> </w:t>
      </w:r>
      <w:r w:rsidR="00571062" w:rsidRPr="00DA4E64">
        <w:rPr>
          <w:rFonts w:ascii="Arial" w:eastAsia="Times New Roman" w:hAnsi="Arial" w:cs="Arial"/>
          <w:sz w:val="24"/>
          <w:szCs w:val="24"/>
          <w:lang w:eastAsia="hr-HR"/>
        </w:rPr>
        <w:t>i ispitivanja oružja i streljiva</w:t>
      </w:r>
      <w:r w:rsidR="00441C47">
        <w:rPr>
          <w:rFonts w:ascii="Arial" w:eastAsia="Times New Roman" w:hAnsi="Arial" w:cs="Arial"/>
          <w:sz w:val="24"/>
          <w:szCs w:val="24"/>
          <w:lang w:eastAsia="hr-HR"/>
        </w:rPr>
        <w:t>.</w:t>
      </w:r>
      <w:r w:rsidR="000B7C46" w:rsidRPr="00DA4E64">
        <w:rPr>
          <w:rFonts w:ascii="Arial" w:eastAsia="Times New Roman" w:hAnsi="Arial" w:cs="Arial"/>
          <w:sz w:val="24"/>
          <w:szCs w:val="24"/>
          <w:lang w:eastAsia="hr-HR"/>
        </w:rPr>
        <w:t xml:space="preserve"> </w:t>
      </w:r>
    </w:p>
    <w:p w:rsidR="00571062" w:rsidRPr="003F4C8B" w:rsidRDefault="00A075A6" w:rsidP="000667D3">
      <w:pPr>
        <w:spacing w:before="100" w:beforeAutospacing="1" w:after="225" w:line="240" w:lineRule="auto"/>
        <w:jc w:val="both"/>
        <w:rPr>
          <w:rFonts w:ascii="Arial" w:eastAsia="Times New Roman" w:hAnsi="Arial" w:cs="Arial"/>
          <w:sz w:val="24"/>
          <w:szCs w:val="24"/>
          <w:lang w:eastAsia="hr-HR"/>
        </w:rPr>
      </w:pPr>
      <w:r w:rsidRPr="003F4C8B">
        <w:rPr>
          <w:rFonts w:ascii="Arial" w:eastAsia="Times New Roman" w:hAnsi="Arial" w:cs="Arial"/>
          <w:sz w:val="24"/>
          <w:szCs w:val="24"/>
          <w:lang w:eastAsia="hr-HR"/>
        </w:rPr>
        <w:t>N</w:t>
      </w:r>
      <w:r w:rsidR="00571062" w:rsidRPr="003F4C8B">
        <w:rPr>
          <w:rFonts w:ascii="Arial" w:eastAsia="Times New Roman" w:hAnsi="Arial" w:cs="Arial"/>
          <w:sz w:val="24"/>
          <w:szCs w:val="24"/>
          <w:lang w:eastAsia="hr-HR"/>
        </w:rPr>
        <w:t xml:space="preserve">a drugim mjestima određenim za vježbe gađanja mogu se izvoditi </w:t>
      </w:r>
      <w:r w:rsidRPr="003F4C8B">
        <w:rPr>
          <w:rFonts w:ascii="Arial" w:eastAsia="Times New Roman" w:hAnsi="Arial" w:cs="Arial"/>
          <w:sz w:val="24"/>
          <w:szCs w:val="24"/>
          <w:lang w:eastAsia="hr-HR"/>
        </w:rPr>
        <w:t xml:space="preserve">gađanja </w:t>
      </w:r>
      <w:r w:rsidR="00571062" w:rsidRPr="003F4C8B">
        <w:rPr>
          <w:rFonts w:ascii="Arial" w:eastAsia="Times New Roman" w:hAnsi="Arial" w:cs="Arial"/>
          <w:sz w:val="24"/>
          <w:szCs w:val="24"/>
          <w:lang w:eastAsia="hr-HR"/>
        </w:rPr>
        <w:t>samo u svrhu vježbe gađanja.</w:t>
      </w:r>
    </w:p>
    <w:p w:rsidR="004752CF" w:rsidRPr="00DA4E64" w:rsidRDefault="007E27A6"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lastRenderedPageBreak/>
        <w:t xml:space="preserve">Gađanje oružjem iz kategorije A </w:t>
      </w:r>
      <w:r w:rsidR="008F7CB8">
        <w:rPr>
          <w:rFonts w:ascii="Arial" w:eastAsia="Times New Roman" w:hAnsi="Arial" w:cs="Arial"/>
          <w:sz w:val="24"/>
          <w:szCs w:val="24"/>
          <w:lang w:eastAsia="hr-HR"/>
        </w:rPr>
        <w:t>dozvoljeno</w:t>
      </w:r>
      <w:r w:rsidRPr="00DA4E64">
        <w:rPr>
          <w:rFonts w:ascii="Arial" w:eastAsia="Times New Roman" w:hAnsi="Arial" w:cs="Arial"/>
          <w:sz w:val="24"/>
          <w:szCs w:val="24"/>
          <w:lang w:eastAsia="hr-HR"/>
        </w:rPr>
        <w:t xml:space="preserve"> </w:t>
      </w:r>
      <w:r w:rsidR="00E310B8">
        <w:rPr>
          <w:rFonts w:ascii="Arial" w:eastAsia="Times New Roman" w:hAnsi="Arial" w:cs="Arial"/>
          <w:sz w:val="24"/>
          <w:szCs w:val="24"/>
          <w:lang w:eastAsia="hr-HR"/>
        </w:rPr>
        <w:t>j</w:t>
      </w:r>
      <w:r w:rsidRPr="00DA4E64">
        <w:rPr>
          <w:rFonts w:ascii="Arial" w:eastAsia="Times New Roman" w:hAnsi="Arial" w:cs="Arial"/>
          <w:sz w:val="24"/>
          <w:szCs w:val="24"/>
          <w:lang w:eastAsia="hr-HR"/>
        </w:rPr>
        <w:t xml:space="preserve">e </w:t>
      </w:r>
      <w:r w:rsidR="00F41D5A" w:rsidRPr="00DA4E64">
        <w:rPr>
          <w:rFonts w:ascii="Arial" w:eastAsia="Times New Roman" w:hAnsi="Arial" w:cs="Arial"/>
          <w:sz w:val="24"/>
          <w:szCs w:val="24"/>
          <w:lang w:eastAsia="hr-HR"/>
        </w:rPr>
        <w:t>izvoditi</w:t>
      </w:r>
      <w:r w:rsidRPr="00DA4E64">
        <w:rPr>
          <w:rFonts w:ascii="Arial" w:eastAsia="Times New Roman" w:hAnsi="Arial" w:cs="Arial"/>
          <w:sz w:val="24"/>
          <w:szCs w:val="24"/>
          <w:lang w:eastAsia="hr-HR"/>
        </w:rPr>
        <w:t xml:space="preserve"> samo na strelištima ministarstva nadležnog za obranu i </w:t>
      </w:r>
      <w:r w:rsidR="008D1B7E" w:rsidRPr="00DA4E64">
        <w:rPr>
          <w:rFonts w:ascii="Arial" w:eastAsia="Times New Roman" w:hAnsi="Arial" w:cs="Arial"/>
          <w:sz w:val="24"/>
          <w:szCs w:val="24"/>
          <w:lang w:eastAsia="hr-HR"/>
        </w:rPr>
        <w:t xml:space="preserve">ministarstva nadležnog za </w:t>
      </w:r>
      <w:r w:rsidRPr="00DA4E64">
        <w:rPr>
          <w:rFonts w:ascii="Arial" w:eastAsia="Times New Roman" w:hAnsi="Arial" w:cs="Arial"/>
          <w:sz w:val="24"/>
          <w:szCs w:val="24"/>
          <w:lang w:eastAsia="hr-HR"/>
        </w:rPr>
        <w:t>unutarnje poslove</w:t>
      </w:r>
      <w:r w:rsidR="00696669">
        <w:rPr>
          <w:rFonts w:ascii="Arial" w:eastAsia="Times New Roman" w:hAnsi="Arial" w:cs="Arial"/>
          <w:sz w:val="24"/>
          <w:szCs w:val="24"/>
          <w:lang w:eastAsia="hr-HR"/>
        </w:rPr>
        <w:t>.</w:t>
      </w:r>
    </w:p>
    <w:p w:rsidR="00CC6855" w:rsidRDefault="00CE0828" w:rsidP="00CC6855">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Iznimno, </w:t>
      </w:r>
      <w:r w:rsidR="00CC6855">
        <w:rPr>
          <w:rFonts w:ascii="Arial" w:eastAsia="Times New Roman" w:hAnsi="Arial" w:cs="Arial"/>
          <w:sz w:val="24"/>
          <w:szCs w:val="24"/>
          <w:lang w:eastAsia="hr-HR"/>
        </w:rPr>
        <w:t xml:space="preserve">na civilnim strelištima dozvoljeno je izvoditi gađanje oružjem iz kategorije A kada se gađanje obavlja za potrebe Ministarstva unutarnjih poslova i Ministarstva obrane, ako su prema ocjeni odgovorne osobe za vođenje civilnog strelišta osigurane dodatne mjere sigurnosti te na strelištima </w:t>
      </w:r>
      <w:r w:rsidR="00CC6855" w:rsidRPr="00DA4E64">
        <w:rPr>
          <w:rFonts w:ascii="Arial" w:eastAsia="Times New Roman" w:hAnsi="Arial" w:cs="Arial"/>
          <w:sz w:val="24"/>
          <w:szCs w:val="24"/>
          <w:lang w:eastAsia="hr-HR"/>
        </w:rPr>
        <w:t>koja su izgrađena u sklopu pogona za proizvodnju oružja i streljiva</w:t>
      </w:r>
      <w:r w:rsidR="00D95DED">
        <w:rPr>
          <w:rFonts w:ascii="Arial" w:eastAsia="Times New Roman" w:hAnsi="Arial" w:cs="Arial"/>
          <w:sz w:val="24"/>
          <w:szCs w:val="24"/>
          <w:lang w:eastAsia="hr-HR"/>
        </w:rPr>
        <w:t>, ako su osigurane potrebne mjere sigurnosti.</w:t>
      </w:r>
      <w:r w:rsidR="00CC6855" w:rsidRPr="00DA4E64">
        <w:rPr>
          <w:rFonts w:ascii="Arial" w:eastAsia="Times New Roman" w:hAnsi="Arial" w:cs="Arial"/>
          <w:sz w:val="24"/>
          <w:szCs w:val="24"/>
          <w:lang w:eastAsia="hr-HR"/>
        </w:rPr>
        <w:t xml:space="preserve"> </w:t>
      </w:r>
    </w:p>
    <w:p w:rsidR="0076778B" w:rsidRPr="007B51E9" w:rsidRDefault="0076778B" w:rsidP="000667D3">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Odgovorna osoba </w:t>
      </w:r>
      <w:r w:rsidR="005808BB" w:rsidRPr="007B51E9">
        <w:rPr>
          <w:rFonts w:ascii="Arial" w:eastAsia="Times New Roman" w:hAnsi="Arial" w:cs="Arial"/>
          <w:sz w:val="24"/>
          <w:szCs w:val="24"/>
          <w:lang w:eastAsia="hr-HR"/>
        </w:rPr>
        <w:t xml:space="preserve">dužna je </w:t>
      </w:r>
      <w:r w:rsidRPr="007B51E9">
        <w:rPr>
          <w:rFonts w:ascii="Arial" w:eastAsia="Times New Roman" w:hAnsi="Arial" w:cs="Arial"/>
          <w:sz w:val="24"/>
          <w:szCs w:val="24"/>
          <w:lang w:eastAsia="hr-HR"/>
        </w:rPr>
        <w:t>sastav</w:t>
      </w:r>
      <w:r w:rsidR="005808BB" w:rsidRPr="007B51E9">
        <w:rPr>
          <w:rFonts w:ascii="Arial" w:eastAsia="Times New Roman" w:hAnsi="Arial" w:cs="Arial"/>
          <w:sz w:val="24"/>
          <w:szCs w:val="24"/>
          <w:lang w:eastAsia="hr-HR"/>
        </w:rPr>
        <w:t>iti</w:t>
      </w:r>
      <w:r w:rsidRPr="007B51E9">
        <w:rPr>
          <w:rFonts w:ascii="Arial" w:eastAsia="Times New Roman" w:hAnsi="Arial" w:cs="Arial"/>
          <w:sz w:val="24"/>
          <w:szCs w:val="24"/>
          <w:lang w:eastAsia="hr-HR"/>
        </w:rPr>
        <w:t xml:space="preserve"> pisano odobrenje za gađanje iz stavka </w:t>
      </w:r>
      <w:r w:rsidR="00AC6E98" w:rsidRPr="007B51E9">
        <w:rPr>
          <w:rFonts w:ascii="Arial" w:eastAsia="Times New Roman" w:hAnsi="Arial" w:cs="Arial"/>
          <w:sz w:val="24"/>
          <w:szCs w:val="24"/>
          <w:lang w:eastAsia="hr-HR"/>
        </w:rPr>
        <w:t>4</w:t>
      </w:r>
      <w:r w:rsidRPr="007B51E9">
        <w:rPr>
          <w:rFonts w:ascii="Arial" w:eastAsia="Times New Roman" w:hAnsi="Arial" w:cs="Arial"/>
          <w:sz w:val="24"/>
          <w:szCs w:val="24"/>
          <w:lang w:eastAsia="hr-HR"/>
        </w:rPr>
        <w:t xml:space="preserve">. ovog </w:t>
      </w:r>
      <w:r w:rsidR="003A5685" w:rsidRPr="007B51E9">
        <w:rPr>
          <w:rFonts w:ascii="Arial" w:eastAsia="Times New Roman" w:hAnsi="Arial" w:cs="Arial"/>
          <w:sz w:val="24"/>
          <w:szCs w:val="24"/>
          <w:lang w:eastAsia="hr-HR"/>
        </w:rPr>
        <w:t>članka</w:t>
      </w:r>
      <w:r w:rsidR="00C01B0F" w:rsidRPr="007B51E9">
        <w:rPr>
          <w:rFonts w:ascii="Arial" w:eastAsia="Times New Roman" w:hAnsi="Arial" w:cs="Arial"/>
          <w:sz w:val="24"/>
          <w:szCs w:val="24"/>
          <w:lang w:eastAsia="hr-HR"/>
        </w:rPr>
        <w:t>, u kojem su opisane dodatne mjere sigurnosti.</w:t>
      </w:r>
    </w:p>
    <w:p w:rsidR="000B649B" w:rsidRPr="0064657B" w:rsidRDefault="000B649B" w:rsidP="000B649B">
      <w:pPr>
        <w:spacing w:before="100" w:beforeAutospacing="1" w:after="225" w:line="240" w:lineRule="auto"/>
        <w:jc w:val="center"/>
        <w:rPr>
          <w:rFonts w:ascii="Arial" w:eastAsia="Times New Roman" w:hAnsi="Arial" w:cs="Arial"/>
          <w:b/>
          <w:sz w:val="28"/>
          <w:szCs w:val="28"/>
          <w:lang w:eastAsia="hr-HR"/>
        </w:rPr>
      </w:pPr>
      <w:r w:rsidRPr="0064657B">
        <w:rPr>
          <w:rFonts w:ascii="Arial" w:eastAsia="Times New Roman" w:hAnsi="Arial" w:cs="Arial"/>
          <w:b/>
          <w:sz w:val="28"/>
          <w:szCs w:val="28"/>
          <w:lang w:eastAsia="hr-HR"/>
        </w:rPr>
        <w:t>II UVJETI I MJERE SIGURNOSTI</w:t>
      </w:r>
    </w:p>
    <w:p w:rsidR="0076778B" w:rsidRPr="007B51E9" w:rsidRDefault="0076778B" w:rsidP="00C01B0F">
      <w:pPr>
        <w:spacing w:before="100" w:beforeAutospacing="1" w:after="225" w:line="240" w:lineRule="auto"/>
        <w:jc w:val="center"/>
        <w:rPr>
          <w:rFonts w:ascii="Arial" w:eastAsia="Times New Roman" w:hAnsi="Arial" w:cs="Arial"/>
          <w:sz w:val="24"/>
          <w:szCs w:val="24"/>
          <w:lang w:eastAsia="hr-HR"/>
        </w:rPr>
      </w:pPr>
      <w:r w:rsidRPr="007B51E9">
        <w:rPr>
          <w:rFonts w:ascii="Arial" w:eastAsia="Times New Roman" w:hAnsi="Arial" w:cs="Arial"/>
          <w:sz w:val="24"/>
          <w:szCs w:val="24"/>
          <w:lang w:eastAsia="hr-HR"/>
        </w:rPr>
        <w:t>Članak 4.</w:t>
      </w:r>
    </w:p>
    <w:p w:rsidR="00922A03" w:rsidRDefault="000571B9" w:rsidP="000667D3">
      <w:pPr>
        <w:spacing w:before="100" w:beforeAutospacing="1" w:after="225" w:line="240" w:lineRule="auto"/>
        <w:jc w:val="both"/>
        <w:rPr>
          <w:rFonts w:ascii="Arial" w:eastAsia="Times New Roman" w:hAnsi="Arial" w:cs="Arial"/>
          <w:sz w:val="24"/>
          <w:szCs w:val="24"/>
          <w:lang w:eastAsia="hr-HR"/>
        </w:rPr>
      </w:pPr>
      <w:r w:rsidRPr="002471AC">
        <w:rPr>
          <w:rFonts w:ascii="Arial" w:eastAsia="Times New Roman" w:hAnsi="Arial" w:cs="Arial"/>
          <w:sz w:val="24"/>
          <w:szCs w:val="24"/>
          <w:lang w:eastAsia="hr-HR"/>
        </w:rPr>
        <w:t>G</w:t>
      </w:r>
      <w:r w:rsidR="005534D4" w:rsidRPr="002471AC">
        <w:rPr>
          <w:rFonts w:ascii="Arial" w:eastAsia="Times New Roman" w:hAnsi="Arial" w:cs="Arial"/>
          <w:sz w:val="24"/>
          <w:szCs w:val="24"/>
          <w:lang w:eastAsia="hr-HR"/>
        </w:rPr>
        <w:t>ađanj</w:t>
      </w:r>
      <w:r w:rsidRPr="002471AC">
        <w:rPr>
          <w:rFonts w:ascii="Arial" w:eastAsia="Times New Roman" w:hAnsi="Arial" w:cs="Arial"/>
          <w:sz w:val="24"/>
          <w:szCs w:val="24"/>
          <w:lang w:eastAsia="hr-HR"/>
        </w:rPr>
        <w:t>e</w:t>
      </w:r>
      <w:r w:rsidR="005534D4" w:rsidRPr="002471AC">
        <w:rPr>
          <w:rFonts w:ascii="Arial" w:eastAsia="Times New Roman" w:hAnsi="Arial" w:cs="Arial"/>
          <w:sz w:val="24"/>
          <w:szCs w:val="24"/>
          <w:lang w:eastAsia="hr-HR"/>
        </w:rPr>
        <w:t xml:space="preserve"> na civiln</w:t>
      </w:r>
      <w:r w:rsidR="006A449C">
        <w:rPr>
          <w:rFonts w:ascii="Arial" w:eastAsia="Times New Roman" w:hAnsi="Arial" w:cs="Arial"/>
          <w:sz w:val="24"/>
          <w:szCs w:val="24"/>
          <w:lang w:eastAsia="hr-HR"/>
        </w:rPr>
        <w:t>i</w:t>
      </w:r>
      <w:r w:rsidR="005534D4" w:rsidRPr="002471AC">
        <w:rPr>
          <w:rFonts w:ascii="Arial" w:eastAsia="Times New Roman" w:hAnsi="Arial" w:cs="Arial"/>
          <w:sz w:val="24"/>
          <w:szCs w:val="24"/>
          <w:lang w:eastAsia="hr-HR"/>
        </w:rPr>
        <w:t>m strelišt</w:t>
      </w:r>
      <w:r w:rsidR="006A449C">
        <w:rPr>
          <w:rFonts w:ascii="Arial" w:eastAsia="Times New Roman" w:hAnsi="Arial" w:cs="Arial"/>
          <w:sz w:val="24"/>
          <w:szCs w:val="24"/>
          <w:lang w:eastAsia="hr-HR"/>
        </w:rPr>
        <w:t>ima</w:t>
      </w:r>
      <w:r w:rsidR="005534D4" w:rsidRPr="002471AC">
        <w:rPr>
          <w:rFonts w:ascii="Arial" w:eastAsia="Times New Roman" w:hAnsi="Arial" w:cs="Arial"/>
          <w:sz w:val="24"/>
          <w:szCs w:val="24"/>
          <w:lang w:eastAsia="hr-HR"/>
        </w:rPr>
        <w:t xml:space="preserve"> ili </w:t>
      </w:r>
      <w:r w:rsidR="006A449C">
        <w:rPr>
          <w:rFonts w:ascii="Arial" w:eastAsia="Times New Roman" w:hAnsi="Arial" w:cs="Arial"/>
          <w:sz w:val="24"/>
          <w:szCs w:val="24"/>
          <w:lang w:eastAsia="hr-HR"/>
        </w:rPr>
        <w:t xml:space="preserve">na </w:t>
      </w:r>
      <w:r w:rsidR="005534D4" w:rsidRPr="002471AC">
        <w:rPr>
          <w:rFonts w:ascii="Arial" w:eastAsia="Times New Roman" w:hAnsi="Arial" w:cs="Arial"/>
          <w:sz w:val="24"/>
          <w:szCs w:val="24"/>
          <w:lang w:eastAsia="hr-HR"/>
        </w:rPr>
        <w:t>drug</w:t>
      </w:r>
      <w:r w:rsidR="006A449C">
        <w:rPr>
          <w:rFonts w:ascii="Arial" w:eastAsia="Times New Roman" w:hAnsi="Arial" w:cs="Arial"/>
          <w:sz w:val="24"/>
          <w:szCs w:val="24"/>
          <w:lang w:eastAsia="hr-HR"/>
        </w:rPr>
        <w:t>i</w:t>
      </w:r>
      <w:r w:rsidR="005534D4" w:rsidRPr="002471AC">
        <w:rPr>
          <w:rFonts w:ascii="Arial" w:eastAsia="Times New Roman" w:hAnsi="Arial" w:cs="Arial"/>
          <w:sz w:val="24"/>
          <w:szCs w:val="24"/>
          <w:lang w:eastAsia="hr-HR"/>
        </w:rPr>
        <w:t>m mjest</w:t>
      </w:r>
      <w:r w:rsidR="006A449C">
        <w:rPr>
          <w:rFonts w:ascii="Arial" w:eastAsia="Times New Roman" w:hAnsi="Arial" w:cs="Arial"/>
          <w:sz w:val="24"/>
          <w:szCs w:val="24"/>
          <w:lang w:eastAsia="hr-HR"/>
        </w:rPr>
        <w:t>ima određenim za vježbe gađanja,</w:t>
      </w:r>
      <w:r w:rsidR="005534D4" w:rsidRPr="002471AC">
        <w:rPr>
          <w:rFonts w:ascii="Arial" w:eastAsia="Times New Roman" w:hAnsi="Arial" w:cs="Arial"/>
          <w:sz w:val="24"/>
          <w:szCs w:val="24"/>
          <w:lang w:eastAsia="hr-HR"/>
        </w:rPr>
        <w:t xml:space="preserve"> </w:t>
      </w:r>
      <w:r w:rsidR="00C11CB5">
        <w:rPr>
          <w:rFonts w:ascii="Arial" w:eastAsia="Times New Roman" w:hAnsi="Arial" w:cs="Arial"/>
          <w:sz w:val="24"/>
          <w:szCs w:val="24"/>
          <w:lang w:eastAsia="hr-HR"/>
        </w:rPr>
        <w:t xml:space="preserve">dozvoljeno je </w:t>
      </w:r>
      <w:r w:rsidRPr="002471AC">
        <w:rPr>
          <w:rFonts w:ascii="Arial" w:eastAsia="Times New Roman" w:hAnsi="Arial" w:cs="Arial"/>
          <w:sz w:val="24"/>
          <w:szCs w:val="24"/>
          <w:lang w:eastAsia="hr-HR"/>
        </w:rPr>
        <w:t xml:space="preserve">samo uz nazočnost odgovorne osobe </w:t>
      </w:r>
      <w:r w:rsidR="006A449C">
        <w:rPr>
          <w:rFonts w:ascii="Arial" w:eastAsia="Times New Roman" w:hAnsi="Arial" w:cs="Arial"/>
          <w:sz w:val="24"/>
          <w:szCs w:val="24"/>
          <w:lang w:eastAsia="hr-HR"/>
        </w:rPr>
        <w:t xml:space="preserve">za vođenje civilnog strelišta ili drugog mjesta određenog za vježbe gađanja. </w:t>
      </w:r>
    </w:p>
    <w:p w:rsidR="00CC7CD5" w:rsidRPr="007B51E9" w:rsidRDefault="00922A03" w:rsidP="00CC7CD5">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Iznimno, </w:t>
      </w:r>
      <w:r w:rsidR="00654155" w:rsidRPr="007B51E9">
        <w:rPr>
          <w:rFonts w:ascii="Arial" w:eastAsia="Times New Roman" w:hAnsi="Arial" w:cs="Arial"/>
          <w:sz w:val="24"/>
          <w:szCs w:val="24"/>
          <w:lang w:eastAsia="hr-HR"/>
        </w:rPr>
        <w:t>ako</w:t>
      </w:r>
      <w:r w:rsidRPr="007B51E9">
        <w:rPr>
          <w:rFonts w:ascii="Arial" w:eastAsia="Times New Roman" w:hAnsi="Arial" w:cs="Arial"/>
          <w:sz w:val="24"/>
          <w:szCs w:val="24"/>
          <w:lang w:eastAsia="hr-HR"/>
        </w:rPr>
        <w:t xml:space="preserve"> </w:t>
      </w:r>
      <w:r w:rsidR="00CC7CD5" w:rsidRPr="007B51E9">
        <w:rPr>
          <w:rFonts w:ascii="Arial" w:eastAsia="Times New Roman" w:hAnsi="Arial" w:cs="Arial"/>
          <w:sz w:val="24"/>
          <w:szCs w:val="24"/>
          <w:lang w:eastAsia="hr-HR"/>
        </w:rPr>
        <w:t xml:space="preserve">određeno </w:t>
      </w:r>
      <w:r w:rsidRPr="007B51E9">
        <w:rPr>
          <w:rFonts w:ascii="Arial" w:eastAsia="Times New Roman" w:hAnsi="Arial" w:cs="Arial"/>
          <w:sz w:val="24"/>
          <w:szCs w:val="24"/>
          <w:lang w:eastAsia="hr-HR"/>
        </w:rPr>
        <w:t xml:space="preserve">gađanje </w:t>
      </w:r>
      <w:r w:rsidR="00B620C4" w:rsidRPr="007B51E9">
        <w:rPr>
          <w:rFonts w:ascii="Arial" w:eastAsia="Times New Roman" w:hAnsi="Arial" w:cs="Arial"/>
          <w:sz w:val="24"/>
          <w:szCs w:val="24"/>
          <w:lang w:eastAsia="hr-HR"/>
        </w:rPr>
        <w:t>izvode</w:t>
      </w:r>
      <w:r w:rsidRPr="007B51E9">
        <w:rPr>
          <w:rFonts w:ascii="Arial" w:eastAsia="Times New Roman" w:hAnsi="Arial" w:cs="Arial"/>
          <w:sz w:val="24"/>
          <w:szCs w:val="24"/>
          <w:lang w:eastAsia="hr-HR"/>
        </w:rPr>
        <w:t xml:space="preserve"> članovi registriranih </w:t>
      </w:r>
      <w:r w:rsidR="005747D8" w:rsidRPr="007B51E9">
        <w:rPr>
          <w:rFonts w:ascii="Arial" w:eastAsia="Times New Roman" w:hAnsi="Arial" w:cs="Arial"/>
          <w:sz w:val="24"/>
          <w:szCs w:val="24"/>
          <w:lang w:eastAsia="hr-HR"/>
        </w:rPr>
        <w:t xml:space="preserve">streljačkih ili streličarskih </w:t>
      </w:r>
      <w:r w:rsidRPr="007B51E9">
        <w:rPr>
          <w:rFonts w:ascii="Arial" w:eastAsia="Times New Roman" w:hAnsi="Arial" w:cs="Arial"/>
          <w:sz w:val="24"/>
          <w:szCs w:val="24"/>
          <w:lang w:eastAsia="hr-HR"/>
        </w:rPr>
        <w:t>udruga</w:t>
      </w:r>
      <w:r w:rsidR="006B2766" w:rsidRPr="007B51E9">
        <w:rPr>
          <w:rFonts w:ascii="Arial" w:eastAsia="Times New Roman" w:hAnsi="Arial" w:cs="Arial"/>
          <w:sz w:val="24"/>
          <w:szCs w:val="24"/>
          <w:lang w:eastAsia="hr-HR"/>
        </w:rPr>
        <w:t xml:space="preserve"> ili pravnih osoba ili obrtnika čija je djelatnost vezana za uporabu oružja</w:t>
      </w:r>
      <w:r w:rsidRPr="007B51E9">
        <w:rPr>
          <w:rFonts w:ascii="Arial" w:eastAsia="Times New Roman" w:hAnsi="Arial" w:cs="Arial"/>
          <w:sz w:val="24"/>
          <w:szCs w:val="24"/>
          <w:lang w:eastAsia="hr-HR"/>
        </w:rPr>
        <w:t xml:space="preserve">, gađanje na civilnom strelištu, </w:t>
      </w:r>
      <w:r w:rsidR="00644C32" w:rsidRPr="007B51E9">
        <w:rPr>
          <w:rFonts w:ascii="Arial" w:eastAsia="Times New Roman" w:hAnsi="Arial" w:cs="Arial"/>
          <w:sz w:val="24"/>
          <w:szCs w:val="24"/>
          <w:lang w:eastAsia="hr-HR"/>
        </w:rPr>
        <w:t>dozvoljeno je</w:t>
      </w:r>
      <w:r w:rsidRPr="007B51E9">
        <w:rPr>
          <w:rFonts w:ascii="Arial" w:eastAsia="Times New Roman" w:hAnsi="Arial" w:cs="Arial"/>
          <w:sz w:val="24"/>
          <w:szCs w:val="24"/>
          <w:lang w:eastAsia="hr-HR"/>
        </w:rPr>
        <w:t xml:space="preserve"> provoditi i uz nazočnost </w:t>
      </w:r>
      <w:r w:rsidR="00CC7CD5" w:rsidRPr="007B51E9">
        <w:rPr>
          <w:rFonts w:ascii="Arial" w:eastAsia="Times New Roman" w:hAnsi="Arial" w:cs="Arial"/>
          <w:sz w:val="24"/>
          <w:szCs w:val="24"/>
          <w:lang w:eastAsia="hr-HR"/>
        </w:rPr>
        <w:t>osobe koja predstavlja udrugu</w:t>
      </w:r>
      <w:r w:rsidR="008D31C2" w:rsidRPr="007B51E9">
        <w:rPr>
          <w:rFonts w:ascii="Arial" w:eastAsia="Times New Roman" w:hAnsi="Arial" w:cs="Arial"/>
          <w:sz w:val="24"/>
          <w:szCs w:val="24"/>
          <w:lang w:eastAsia="hr-HR"/>
        </w:rPr>
        <w:t xml:space="preserve"> ili pravnu osobu ili obrtnika,</w:t>
      </w:r>
      <w:r w:rsidR="00CC7CD5" w:rsidRPr="007B51E9">
        <w:rPr>
          <w:rFonts w:ascii="Arial" w:eastAsia="Times New Roman" w:hAnsi="Arial" w:cs="Arial"/>
          <w:sz w:val="24"/>
          <w:szCs w:val="24"/>
          <w:lang w:eastAsia="hr-HR"/>
        </w:rPr>
        <w:t xml:space="preserve"> </w:t>
      </w:r>
      <w:r w:rsidR="000576C2" w:rsidRPr="007B51E9">
        <w:rPr>
          <w:rFonts w:ascii="Arial" w:eastAsia="Times New Roman" w:hAnsi="Arial" w:cs="Arial"/>
          <w:sz w:val="24"/>
          <w:szCs w:val="24"/>
          <w:lang w:eastAsia="hr-HR"/>
        </w:rPr>
        <w:t xml:space="preserve">a </w:t>
      </w:r>
      <w:r w:rsidR="003B39C9" w:rsidRPr="007B51E9">
        <w:rPr>
          <w:rFonts w:ascii="Arial" w:eastAsia="Times New Roman" w:hAnsi="Arial" w:cs="Arial"/>
          <w:sz w:val="24"/>
          <w:szCs w:val="24"/>
          <w:lang w:eastAsia="hr-HR"/>
        </w:rPr>
        <w:t>koj</w:t>
      </w:r>
      <w:r w:rsidR="00CC7CD5" w:rsidRPr="007B51E9">
        <w:rPr>
          <w:rFonts w:ascii="Arial" w:eastAsia="Times New Roman" w:hAnsi="Arial" w:cs="Arial"/>
          <w:sz w:val="24"/>
          <w:szCs w:val="24"/>
          <w:lang w:eastAsia="hr-HR"/>
        </w:rPr>
        <w:t>u</w:t>
      </w:r>
      <w:r w:rsidR="003B39C9" w:rsidRPr="007B51E9">
        <w:rPr>
          <w:rFonts w:ascii="Arial" w:eastAsia="Times New Roman" w:hAnsi="Arial" w:cs="Arial"/>
          <w:sz w:val="24"/>
          <w:szCs w:val="24"/>
          <w:lang w:eastAsia="hr-HR"/>
        </w:rPr>
        <w:t xml:space="preserve"> je odgovorna osoba </w:t>
      </w:r>
      <w:r w:rsidR="00CC7CD5" w:rsidRPr="007B51E9">
        <w:rPr>
          <w:rFonts w:ascii="Arial" w:eastAsia="Times New Roman" w:hAnsi="Arial" w:cs="Arial"/>
          <w:sz w:val="24"/>
          <w:szCs w:val="24"/>
          <w:lang w:eastAsia="hr-HR"/>
        </w:rPr>
        <w:t xml:space="preserve">iz </w:t>
      </w:r>
      <w:r w:rsidR="00C87EED">
        <w:rPr>
          <w:rFonts w:ascii="Arial" w:eastAsia="Times New Roman" w:hAnsi="Arial" w:cs="Arial"/>
          <w:sz w:val="24"/>
          <w:szCs w:val="24"/>
          <w:lang w:eastAsia="hr-HR"/>
        </w:rPr>
        <w:t>stavka 1</w:t>
      </w:r>
      <w:r w:rsidR="00CC7CD5" w:rsidRPr="007B51E9">
        <w:rPr>
          <w:rFonts w:ascii="Arial" w:eastAsia="Times New Roman" w:hAnsi="Arial" w:cs="Arial"/>
          <w:sz w:val="24"/>
          <w:szCs w:val="24"/>
          <w:lang w:eastAsia="hr-HR"/>
        </w:rPr>
        <w:t xml:space="preserve">. ovog </w:t>
      </w:r>
      <w:r w:rsidR="00C87EED">
        <w:rPr>
          <w:rFonts w:ascii="Arial" w:eastAsia="Times New Roman" w:hAnsi="Arial" w:cs="Arial"/>
          <w:sz w:val="24"/>
          <w:szCs w:val="24"/>
          <w:lang w:eastAsia="hr-HR"/>
        </w:rPr>
        <w:t>članka</w:t>
      </w:r>
      <w:r w:rsidR="00CC7CD5" w:rsidRPr="007B51E9">
        <w:rPr>
          <w:rFonts w:ascii="Arial" w:eastAsia="Times New Roman" w:hAnsi="Arial" w:cs="Arial"/>
          <w:sz w:val="24"/>
          <w:szCs w:val="24"/>
          <w:lang w:eastAsia="hr-HR"/>
        </w:rPr>
        <w:t xml:space="preserve"> ovlastila pisan</w:t>
      </w:r>
      <w:r w:rsidR="000576C2" w:rsidRPr="007B51E9">
        <w:rPr>
          <w:rFonts w:ascii="Arial" w:eastAsia="Times New Roman" w:hAnsi="Arial" w:cs="Arial"/>
          <w:sz w:val="24"/>
          <w:szCs w:val="24"/>
          <w:lang w:eastAsia="hr-HR"/>
        </w:rPr>
        <w:t>om</w:t>
      </w:r>
      <w:r w:rsidR="00CC7CD5" w:rsidRPr="007B51E9">
        <w:rPr>
          <w:rFonts w:ascii="Arial" w:eastAsia="Times New Roman" w:hAnsi="Arial" w:cs="Arial"/>
          <w:sz w:val="24"/>
          <w:szCs w:val="24"/>
          <w:lang w:eastAsia="hr-HR"/>
        </w:rPr>
        <w:t xml:space="preserve"> </w:t>
      </w:r>
      <w:r w:rsidR="000576C2" w:rsidRPr="007B51E9">
        <w:rPr>
          <w:rFonts w:ascii="Arial" w:eastAsia="Times New Roman" w:hAnsi="Arial" w:cs="Arial"/>
          <w:sz w:val="24"/>
          <w:szCs w:val="24"/>
          <w:lang w:eastAsia="hr-HR"/>
        </w:rPr>
        <w:t>odlukom</w:t>
      </w:r>
      <w:r w:rsidR="00CC7CD5" w:rsidRPr="007B51E9">
        <w:rPr>
          <w:rFonts w:ascii="Arial" w:eastAsia="Times New Roman" w:hAnsi="Arial" w:cs="Arial"/>
          <w:sz w:val="24"/>
          <w:szCs w:val="24"/>
          <w:lang w:eastAsia="hr-HR"/>
        </w:rPr>
        <w:t xml:space="preserve"> za provođenje mjera sigurnosti prilikom određenog gađanja.</w:t>
      </w:r>
    </w:p>
    <w:p w:rsidR="00CC7CD5" w:rsidRDefault="00CC7CD5" w:rsidP="000667D3">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Osoba </w:t>
      </w:r>
      <w:r w:rsidR="00975C14" w:rsidRPr="007B51E9">
        <w:rPr>
          <w:rFonts w:ascii="Arial" w:eastAsia="Times New Roman" w:hAnsi="Arial" w:cs="Arial"/>
          <w:sz w:val="24"/>
          <w:szCs w:val="24"/>
          <w:lang w:eastAsia="hr-HR"/>
        </w:rPr>
        <w:t>iz stavka 2. ovog članka, ovlaštena od strane odgovorne osobe, m</w:t>
      </w:r>
      <w:r w:rsidR="003B39C9" w:rsidRPr="007B51E9">
        <w:rPr>
          <w:rFonts w:ascii="Arial" w:eastAsia="Times New Roman" w:hAnsi="Arial" w:cs="Arial"/>
          <w:sz w:val="24"/>
          <w:szCs w:val="24"/>
          <w:lang w:eastAsia="hr-HR"/>
        </w:rPr>
        <w:t xml:space="preserve">ora </w:t>
      </w:r>
      <w:r w:rsidR="001D138C" w:rsidRPr="007B51E9">
        <w:rPr>
          <w:rFonts w:ascii="Arial" w:eastAsia="Times New Roman" w:hAnsi="Arial" w:cs="Arial"/>
          <w:sz w:val="24"/>
          <w:szCs w:val="24"/>
          <w:lang w:eastAsia="hr-HR"/>
        </w:rPr>
        <w:t>biti zdravstveno sposobn</w:t>
      </w:r>
      <w:r w:rsidR="00993C33" w:rsidRPr="007B51E9">
        <w:rPr>
          <w:rFonts w:ascii="Arial" w:eastAsia="Times New Roman" w:hAnsi="Arial" w:cs="Arial"/>
          <w:sz w:val="24"/>
          <w:szCs w:val="24"/>
          <w:lang w:eastAsia="hr-HR"/>
        </w:rPr>
        <w:t>a</w:t>
      </w:r>
      <w:r w:rsidR="001D138C" w:rsidRPr="007B51E9">
        <w:rPr>
          <w:rFonts w:ascii="Arial" w:eastAsia="Times New Roman" w:hAnsi="Arial" w:cs="Arial"/>
          <w:sz w:val="24"/>
          <w:szCs w:val="24"/>
          <w:lang w:eastAsia="hr-HR"/>
        </w:rPr>
        <w:t xml:space="preserve"> i stručno osposobljena za rukovanje vatrenim oružjem</w:t>
      </w:r>
      <w:r w:rsidRPr="007B51E9">
        <w:rPr>
          <w:rFonts w:ascii="Arial" w:eastAsia="Times New Roman" w:hAnsi="Arial" w:cs="Arial"/>
          <w:sz w:val="24"/>
          <w:szCs w:val="24"/>
          <w:lang w:eastAsia="hr-HR"/>
        </w:rPr>
        <w:t xml:space="preserve"> te </w:t>
      </w:r>
      <w:r w:rsidR="00993C33" w:rsidRPr="007B51E9">
        <w:rPr>
          <w:rFonts w:ascii="Arial" w:eastAsia="Times New Roman" w:hAnsi="Arial" w:cs="Arial"/>
          <w:sz w:val="24"/>
          <w:szCs w:val="24"/>
          <w:lang w:eastAsia="hr-HR"/>
        </w:rPr>
        <w:t>je dužna odgovornoj osobi z</w:t>
      </w:r>
      <w:r w:rsidRPr="007B51E9">
        <w:rPr>
          <w:rFonts w:ascii="Arial" w:eastAsia="Times New Roman" w:hAnsi="Arial" w:cs="Arial"/>
          <w:sz w:val="24"/>
          <w:szCs w:val="24"/>
          <w:lang w:eastAsia="hr-HR"/>
        </w:rPr>
        <w:t xml:space="preserve">a vođenje civilnog strelišta dati pisanu </w:t>
      </w:r>
      <w:r w:rsidR="000576C2" w:rsidRPr="007B51E9">
        <w:rPr>
          <w:rFonts w:ascii="Arial" w:eastAsia="Times New Roman" w:hAnsi="Arial" w:cs="Arial"/>
          <w:sz w:val="24"/>
          <w:szCs w:val="24"/>
          <w:lang w:eastAsia="hr-HR"/>
        </w:rPr>
        <w:t>izjavu</w:t>
      </w:r>
      <w:r w:rsidRPr="007B51E9">
        <w:rPr>
          <w:rFonts w:ascii="Arial" w:eastAsia="Times New Roman" w:hAnsi="Arial" w:cs="Arial"/>
          <w:sz w:val="24"/>
          <w:szCs w:val="24"/>
          <w:lang w:eastAsia="hr-HR"/>
        </w:rPr>
        <w:t xml:space="preserve"> o preuzimanju odgovornosti za provođenje mjera sigurnosti prilikom gađanja</w:t>
      </w:r>
      <w:r w:rsidR="00993C33" w:rsidRPr="007B51E9">
        <w:rPr>
          <w:rFonts w:ascii="Arial" w:eastAsia="Times New Roman" w:hAnsi="Arial" w:cs="Arial"/>
          <w:sz w:val="24"/>
          <w:szCs w:val="24"/>
          <w:lang w:eastAsia="hr-HR"/>
        </w:rPr>
        <w:t xml:space="preserve"> na strelištu</w:t>
      </w:r>
      <w:r w:rsidRPr="007B51E9">
        <w:rPr>
          <w:rFonts w:ascii="Arial" w:eastAsia="Times New Roman" w:hAnsi="Arial" w:cs="Arial"/>
          <w:sz w:val="24"/>
          <w:szCs w:val="24"/>
          <w:lang w:eastAsia="hr-HR"/>
        </w:rPr>
        <w:t>.</w:t>
      </w:r>
    </w:p>
    <w:p w:rsidR="007C003C" w:rsidRDefault="007C003C" w:rsidP="000667D3">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Odgovorna osoba iz stavka 1 ili osoba iz stavka 2. ovog članka mora </w:t>
      </w:r>
      <w:r w:rsidR="000968E2">
        <w:rPr>
          <w:rFonts w:ascii="Arial" w:eastAsia="Times New Roman" w:hAnsi="Arial" w:cs="Arial"/>
          <w:sz w:val="24"/>
          <w:szCs w:val="24"/>
          <w:lang w:eastAsia="hr-HR"/>
        </w:rPr>
        <w:t>sastaviti</w:t>
      </w:r>
      <w:r>
        <w:rPr>
          <w:rFonts w:ascii="Arial" w:eastAsia="Times New Roman" w:hAnsi="Arial" w:cs="Arial"/>
          <w:sz w:val="24"/>
          <w:szCs w:val="24"/>
          <w:lang w:eastAsia="hr-HR"/>
        </w:rPr>
        <w:t xml:space="preserve"> zapisnik o izvođenju gađanja, koji mora sadržavati podatke o sudionicima gađanja te o oružju i streljivu kojim se izvodi gađanje.</w:t>
      </w:r>
    </w:p>
    <w:p w:rsidR="007E27A6" w:rsidRPr="00DA4E64" w:rsidRDefault="004752CF" w:rsidP="00CC7CD5">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B86B1B">
        <w:rPr>
          <w:rFonts w:ascii="Arial" w:eastAsia="Times New Roman" w:hAnsi="Arial" w:cs="Arial"/>
          <w:sz w:val="24"/>
          <w:szCs w:val="24"/>
          <w:lang w:eastAsia="hr-HR"/>
        </w:rPr>
        <w:t>5</w:t>
      </w:r>
      <w:r w:rsidRPr="00DA4E64">
        <w:rPr>
          <w:rFonts w:ascii="Arial" w:eastAsia="Times New Roman" w:hAnsi="Arial" w:cs="Arial"/>
          <w:sz w:val="24"/>
          <w:szCs w:val="24"/>
          <w:lang w:eastAsia="hr-HR"/>
        </w:rPr>
        <w:t>.</w:t>
      </w:r>
    </w:p>
    <w:p w:rsidR="00C7481E" w:rsidRPr="00BF2A51" w:rsidRDefault="00C7481E"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C</w:t>
      </w:r>
      <w:r w:rsidR="00B116B8" w:rsidRPr="00DA4E64">
        <w:rPr>
          <w:rFonts w:ascii="Arial" w:eastAsia="Times New Roman" w:hAnsi="Arial" w:cs="Arial"/>
          <w:sz w:val="24"/>
          <w:szCs w:val="24"/>
          <w:lang w:eastAsia="hr-HR"/>
        </w:rPr>
        <w:t xml:space="preserve">ivilno strelište </w:t>
      </w:r>
      <w:r w:rsidR="00A07C6F" w:rsidRPr="00DA4E64">
        <w:rPr>
          <w:rFonts w:ascii="Arial" w:eastAsia="Times New Roman" w:hAnsi="Arial" w:cs="Arial"/>
          <w:sz w:val="24"/>
          <w:szCs w:val="24"/>
          <w:lang w:eastAsia="hr-HR"/>
        </w:rPr>
        <w:t>mora biti izgrađeno</w:t>
      </w:r>
      <w:r w:rsidRPr="00DA4E64">
        <w:rPr>
          <w:rFonts w:ascii="Arial" w:eastAsia="Times New Roman" w:hAnsi="Arial" w:cs="Arial"/>
          <w:sz w:val="24"/>
          <w:szCs w:val="24"/>
          <w:lang w:eastAsia="hr-HR"/>
        </w:rPr>
        <w:t xml:space="preserve"> sukladno odredbama </w:t>
      </w:r>
      <w:r w:rsidR="005354AD" w:rsidRPr="00DA4E64">
        <w:rPr>
          <w:rFonts w:ascii="Arial" w:eastAsia="Times New Roman" w:hAnsi="Arial" w:cs="Arial"/>
          <w:sz w:val="24"/>
          <w:szCs w:val="24"/>
          <w:lang w:eastAsia="hr-HR"/>
        </w:rPr>
        <w:t>posebnih propisa kojim</w:t>
      </w:r>
      <w:r w:rsidR="008A010D">
        <w:rPr>
          <w:rFonts w:ascii="Arial" w:eastAsia="Times New Roman" w:hAnsi="Arial" w:cs="Arial"/>
          <w:sz w:val="24"/>
          <w:szCs w:val="24"/>
          <w:lang w:eastAsia="hr-HR"/>
        </w:rPr>
        <w:t>a</w:t>
      </w:r>
      <w:r w:rsidR="005354AD" w:rsidRPr="00DA4E64">
        <w:rPr>
          <w:rFonts w:ascii="Arial" w:eastAsia="Times New Roman" w:hAnsi="Arial" w:cs="Arial"/>
          <w:sz w:val="24"/>
          <w:szCs w:val="24"/>
          <w:lang w:eastAsia="hr-HR"/>
        </w:rPr>
        <w:t xml:space="preserve"> </w:t>
      </w:r>
      <w:r w:rsidR="008A010D">
        <w:rPr>
          <w:rFonts w:ascii="Arial" w:eastAsia="Times New Roman" w:hAnsi="Arial" w:cs="Arial"/>
          <w:sz w:val="24"/>
          <w:szCs w:val="24"/>
          <w:lang w:eastAsia="hr-HR"/>
        </w:rPr>
        <w:t>j</w:t>
      </w:r>
      <w:r w:rsidR="005354AD" w:rsidRPr="00DA4E64">
        <w:rPr>
          <w:rFonts w:ascii="Arial" w:eastAsia="Times New Roman" w:hAnsi="Arial" w:cs="Arial"/>
          <w:sz w:val="24"/>
          <w:szCs w:val="24"/>
          <w:lang w:eastAsia="hr-HR"/>
        </w:rPr>
        <w:t>e uređ</w:t>
      </w:r>
      <w:r w:rsidR="008A010D">
        <w:rPr>
          <w:rFonts w:ascii="Arial" w:eastAsia="Times New Roman" w:hAnsi="Arial" w:cs="Arial"/>
          <w:sz w:val="24"/>
          <w:szCs w:val="24"/>
          <w:lang w:eastAsia="hr-HR"/>
        </w:rPr>
        <w:t>ena</w:t>
      </w:r>
      <w:r w:rsidR="005354AD" w:rsidRPr="00DA4E6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gradnja</w:t>
      </w:r>
      <w:r w:rsidR="005354AD" w:rsidRPr="00DA4E64">
        <w:rPr>
          <w:rFonts w:ascii="Arial" w:eastAsia="Times New Roman" w:hAnsi="Arial" w:cs="Arial"/>
          <w:sz w:val="24"/>
          <w:szCs w:val="24"/>
          <w:lang w:eastAsia="hr-HR"/>
        </w:rPr>
        <w:t xml:space="preserve"> objekata</w:t>
      </w:r>
      <w:r w:rsidR="006934B9">
        <w:rPr>
          <w:rFonts w:ascii="Arial" w:eastAsia="Times New Roman" w:hAnsi="Arial" w:cs="Arial"/>
          <w:sz w:val="24"/>
          <w:szCs w:val="24"/>
          <w:lang w:eastAsia="hr-HR"/>
        </w:rPr>
        <w:t xml:space="preserve">, </w:t>
      </w:r>
      <w:r w:rsidR="006934B9" w:rsidRPr="00BF2A51">
        <w:rPr>
          <w:rFonts w:ascii="Arial" w:eastAsia="Times New Roman" w:hAnsi="Arial" w:cs="Arial"/>
          <w:sz w:val="24"/>
          <w:szCs w:val="24"/>
          <w:lang w:eastAsia="hr-HR"/>
        </w:rPr>
        <w:t xml:space="preserve">a mogu se graditi za potrebe izvođenja gađanja jednom ili više vrsta oružja te za potrebe gađanja uz </w:t>
      </w:r>
      <w:r w:rsidR="000B25FA" w:rsidRPr="00BF2A51">
        <w:rPr>
          <w:rFonts w:ascii="Arial" w:eastAsia="Times New Roman" w:hAnsi="Arial" w:cs="Arial"/>
          <w:sz w:val="24"/>
          <w:szCs w:val="24"/>
          <w:lang w:eastAsia="hr-HR"/>
        </w:rPr>
        <w:t xml:space="preserve">uvjete </w:t>
      </w:r>
      <w:r w:rsidR="006934B9" w:rsidRPr="00BF2A51">
        <w:rPr>
          <w:rFonts w:ascii="Arial" w:eastAsia="Times New Roman" w:hAnsi="Arial" w:cs="Arial"/>
          <w:sz w:val="24"/>
          <w:szCs w:val="24"/>
          <w:lang w:eastAsia="hr-HR"/>
        </w:rPr>
        <w:t xml:space="preserve">propisane </w:t>
      </w:r>
      <w:r w:rsidR="000B25FA" w:rsidRPr="00BF2A51">
        <w:rPr>
          <w:rFonts w:ascii="Arial" w:eastAsia="Times New Roman" w:hAnsi="Arial" w:cs="Arial"/>
          <w:sz w:val="24"/>
          <w:szCs w:val="24"/>
          <w:lang w:eastAsia="hr-HR"/>
        </w:rPr>
        <w:t xml:space="preserve">člankom 11. stavkom 2. i 3. te člankom 17. stavkom </w:t>
      </w:r>
      <w:r w:rsidR="00AB011A" w:rsidRPr="00BF2A51">
        <w:rPr>
          <w:rFonts w:ascii="Arial" w:eastAsia="Times New Roman" w:hAnsi="Arial" w:cs="Arial"/>
          <w:sz w:val="24"/>
          <w:szCs w:val="24"/>
          <w:lang w:eastAsia="hr-HR"/>
        </w:rPr>
        <w:t>2</w:t>
      </w:r>
      <w:r w:rsidR="000B25FA" w:rsidRPr="00BF2A51">
        <w:rPr>
          <w:rFonts w:ascii="Arial" w:eastAsia="Times New Roman" w:hAnsi="Arial" w:cs="Arial"/>
          <w:sz w:val="24"/>
          <w:szCs w:val="24"/>
          <w:lang w:eastAsia="hr-HR"/>
        </w:rPr>
        <w:t xml:space="preserve">. i </w:t>
      </w:r>
      <w:r w:rsidR="00AB011A" w:rsidRPr="00BF2A51">
        <w:rPr>
          <w:rFonts w:ascii="Arial" w:eastAsia="Times New Roman" w:hAnsi="Arial" w:cs="Arial"/>
          <w:sz w:val="24"/>
          <w:szCs w:val="24"/>
          <w:lang w:eastAsia="hr-HR"/>
        </w:rPr>
        <w:t>3</w:t>
      </w:r>
      <w:r w:rsidR="000B25FA" w:rsidRPr="00BF2A51">
        <w:rPr>
          <w:rFonts w:ascii="Arial" w:eastAsia="Times New Roman" w:hAnsi="Arial" w:cs="Arial"/>
          <w:sz w:val="24"/>
          <w:szCs w:val="24"/>
          <w:lang w:eastAsia="hr-HR"/>
        </w:rPr>
        <w:t>. ovog Pravilnika</w:t>
      </w:r>
      <w:r w:rsidRPr="00BF2A51">
        <w:rPr>
          <w:rFonts w:ascii="Arial" w:eastAsia="Times New Roman" w:hAnsi="Arial" w:cs="Arial"/>
          <w:sz w:val="24"/>
          <w:szCs w:val="24"/>
          <w:lang w:eastAsia="hr-HR"/>
        </w:rPr>
        <w:t>.</w:t>
      </w:r>
    </w:p>
    <w:p w:rsidR="009C78F3" w:rsidRDefault="00B62BAD"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R</w:t>
      </w:r>
      <w:r w:rsidR="00B37263" w:rsidRPr="00DA4E64">
        <w:rPr>
          <w:rFonts w:ascii="Arial" w:eastAsia="Times New Roman" w:hAnsi="Arial" w:cs="Arial"/>
          <w:sz w:val="24"/>
          <w:szCs w:val="24"/>
          <w:lang w:eastAsia="hr-HR"/>
        </w:rPr>
        <w:t>azina</w:t>
      </w:r>
      <w:r w:rsidR="006D1866" w:rsidRPr="00DA4E64">
        <w:rPr>
          <w:rFonts w:ascii="Arial" w:eastAsia="Times New Roman" w:hAnsi="Arial" w:cs="Arial"/>
          <w:sz w:val="24"/>
          <w:szCs w:val="24"/>
          <w:lang w:eastAsia="hr-HR"/>
        </w:rPr>
        <w:t xml:space="preserve"> buke </w:t>
      </w:r>
      <w:r w:rsidR="00D76F66">
        <w:rPr>
          <w:rFonts w:ascii="Arial" w:eastAsia="Times New Roman" w:hAnsi="Arial" w:cs="Arial"/>
          <w:sz w:val="24"/>
          <w:szCs w:val="24"/>
          <w:lang w:eastAsia="hr-HR"/>
        </w:rPr>
        <w:t>u najbližem objektu izvan strelišta, gdje borave ljudi</w:t>
      </w:r>
      <w:r w:rsidR="00E0423D">
        <w:rPr>
          <w:rFonts w:ascii="Arial" w:eastAsia="Times New Roman" w:hAnsi="Arial" w:cs="Arial"/>
          <w:sz w:val="24"/>
          <w:szCs w:val="24"/>
          <w:lang w:eastAsia="hr-HR"/>
        </w:rPr>
        <w:t>,</w:t>
      </w:r>
      <w:r w:rsidR="00B37263" w:rsidRPr="00DA4E64">
        <w:rPr>
          <w:rFonts w:ascii="Arial" w:eastAsia="Times New Roman" w:hAnsi="Arial" w:cs="Arial"/>
          <w:sz w:val="24"/>
          <w:szCs w:val="24"/>
          <w:lang w:eastAsia="hr-HR"/>
        </w:rPr>
        <w:t xml:space="preserve"> mora biti u skladu s propisima kojim se uređuje područje zaštite od buke.</w:t>
      </w:r>
    </w:p>
    <w:p w:rsidR="00C83808" w:rsidRDefault="00C83808" w:rsidP="00C83808">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Ispitivanje iz </w:t>
      </w:r>
      <w:r w:rsidR="00021B43">
        <w:rPr>
          <w:rFonts w:ascii="Arial" w:eastAsia="Times New Roman" w:hAnsi="Arial" w:cs="Arial"/>
          <w:sz w:val="24"/>
          <w:szCs w:val="24"/>
          <w:lang w:eastAsia="hr-HR"/>
        </w:rPr>
        <w:t xml:space="preserve">članka </w:t>
      </w:r>
      <w:r>
        <w:rPr>
          <w:rFonts w:ascii="Arial" w:eastAsia="Times New Roman" w:hAnsi="Arial" w:cs="Arial"/>
          <w:sz w:val="24"/>
          <w:szCs w:val="24"/>
          <w:lang w:eastAsia="hr-HR"/>
        </w:rPr>
        <w:t>7.,13., 20.</w:t>
      </w:r>
      <w:r w:rsidR="00021B43">
        <w:rPr>
          <w:rFonts w:ascii="Arial" w:eastAsia="Times New Roman" w:hAnsi="Arial" w:cs="Arial"/>
          <w:sz w:val="24"/>
          <w:szCs w:val="24"/>
          <w:lang w:eastAsia="hr-HR"/>
        </w:rPr>
        <w:t>,</w:t>
      </w:r>
      <w:r>
        <w:rPr>
          <w:rFonts w:ascii="Arial" w:eastAsia="Times New Roman" w:hAnsi="Arial" w:cs="Arial"/>
          <w:sz w:val="24"/>
          <w:szCs w:val="24"/>
          <w:lang w:eastAsia="hr-HR"/>
        </w:rPr>
        <w:t xml:space="preserve"> </w:t>
      </w:r>
      <w:r w:rsidR="00B93865">
        <w:rPr>
          <w:rFonts w:ascii="Arial" w:eastAsia="Times New Roman" w:hAnsi="Arial" w:cs="Arial"/>
          <w:sz w:val="24"/>
          <w:szCs w:val="24"/>
          <w:lang w:eastAsia="hr-HR"/>
        </w:rPr>
        <w:t>21.</w:t>
      </w:r>
      <w:r w:rsidR="00925934">
        <w:rPr>
          <w:rFonts w:ascii="Arial" w:eastAsia="Times New Roman" w:hAnsi="Arial" w:cs="Arial"/>
          <w:sz w:val="24"/>
          <w:szCs w:val="24"/>
          <w:lang w:eastAsia="hr-HR"/>
        </w:rPr>
        <w:t>,</w:t>
      </w:r>
      <w:r w:rsidR="00B93865">
        <w:rPr>
          <w:rFonts w:ascii="Arial" w:eastAsia="Times New Roman" w:hAnsi="Arial" w:cs="Arial"/>
          <w:sz w:val="24"/>
          <w:szCs w:val="24"/>
          <w:lang w:eastAsia="hr-HR"/>
        </w:rPr>
        <w:t xml:space="preserve"> </w:t>
      </w:r>
      <w:r>
        <w:rPr>
          <w:rFonts w:ascii="Arial" w:eastAsia="Times New Roman" w:hAnsi="Arial" w:cs="Arial"/>
          <w:sz w:val="24"/>
          <w:szCs w:val="24"/>
          <w:lang w:eastAsia="hr-HR"/>
        </w:rPr>
        <w:t>25.</w:t>
      </w:r>
      <w:r w:rsidR="004B73B3">
        <w:rPr>
          <w:rFonts w:ascii="Arial" w:eastAsia="Times New Roman" w:hAnsi="Arial" w:cs="Arial"/>
          <w:sz w:val="24"/>
          <w:szCs w:val="24"/>
          <w:lang w:eastAsia="hr-HR"/>
        </w:rPr>
        <w:t xml:space="preserve"> i 30.</w:t>
      </w:r>
      <w:r>
        <w:rPr>
          <w:rFonts w:ascii="Arial" w:eastAsia="Times New Roman" w:hAnsi="Arial" w:cs="Arial"/>
          <w:sz w:val="24"/>
          <w:szCs w:val="24"/>
          <w:lang w:eastAsia="hr-HR"/>
        </w:rPr>
        <w:t xml:space="preserve">  ovog </w:t>
      </w:r>
      <w:r w:rsidR="00021B43">
        <w:rPr>
          <w:rFonts w:ascii="Arial" w:eastAsia="Times New Roman" w:hAnsi="Arial" w:cs="Arial"/>
          <w:sz w:val="24"/>
          <w:szCs w:val="24"/>
          <w:lang w:eastAsia="hr-HR"/>
        </w:rPr>
        <w:t>Pravilnika</w:t>
      </w:r>
      <w:r>
        <w:rPr>
          <w:rFonts w:ascii="Arial" w:eastAsia="Times New Roman" w:hAnsi="Arial" w:cs="Arial"/>
          <w:sz w:val="24"/>
          <w:szCs w:val="24"/>
          <w:lang w:eastAsia="hr-HR"/>
        </w:rPr>
        <w:t xml:space="preserve"> </w:t>
      </w:r>
      <w:r w:rsidR="00021B43">
        <w:rPr>
          <w:rFonts w:ascii="Arial" w:eastAsia="Times New Roman" w:hAnsi="Arial" w:cs="Arial"/>
          <w:sz w:val="24"/>
          <w:szCs w:val="24"/>
          <w:lang w:eastAsia="hr-HR"/>
        </w:rPr>
        <w:t>dokazuje se dokumentom izdanim od str</w:t>
      </w:r>
      <w:r w:rsidR="00925934">
        <w:rPr>
          <w:rFonts w:ascii="Arial" w:eastAsia="Times New Roman" w:hAnsi="Arial" w:cs="Arial"/>
          <w:sz w:val="24"/>
          <w:szCs w:val="24"/>
          <w:lang w:eastAsia="hr-HR"/>
        </w:rPr>
        <w:t>a</w:t>
      </w:r>
      <w:r w:rsidR="00021B43">
        <w:rPr>
          <w:rFonts w:ascii="Arial" w:eastAsia="Times New Roman" w:hAnsi="Arial" w:cs="Arial"/>
          <w:sz w:val="24"/>
          <w:szCs w:val="24"/>
          <w:lang w:eastAsia="hr-HR"/>
        </w:rPr>
        <w:t xml:space="preserve">ne proizvođača materijala ili pravne osobe ili obrtnika koji </w:t>
      </w:r>
      <w:r w:rsidR="00925934">
        <w:rPr>
          <w:rFonts w:ascii="Arial" w:eastAsia="Times New Roman" w:hAnsi="Arial" w:cs="Arial"/>
          <w:sz w:val="24"/>
          <w:szCs w:val="24"/>
          <w:lang w:eastAsia="hr-HR"/>
        </w:rPr>
        <w:t xml:space="preserve">materijal </w:t>
      </w:r>
      <w:r w:rsidR="00021B43">
        <w:rPr>
          <w:rFonts w:ascii="Arial" w:eastAsia="Times New Roman" w:hAnsi="Arial" w:cs="Arial"/>
          <w:sz w:val="24"/>
          <w:szCs w:val="24"/>
          <w:lang w:eastAsia="hr-HR"/>
        </w:rPr>
        <w:t xml:space="preserve">stavlja na tržište ili pravne osobe ili obrtnika ili udruge </w:t>
      </w:r>
      <w:r w:rsidR="00F71432">
        <w:rPr>
          <w:rFonts w:ascii="Arial" w:eastAsia="Times New Roman" w:hAnsi="Arial" w:cs="Arial"/>
          <w:sz w:val="24"/>
          <w:szCs w:val="24"/>
          <w:lang w:eastAsia="hr-HR"/>
        </w:rPr>
        <w:t xml:space="preserve">koji </w:t>
      </w:r>
      <w:r w:rsidR="00021B43">
        <w:rPr>
          <w:rFonts w:ascii="Arial" w:eastAsia="Times New Roman" w:hAnsi="Arial" w:cs="Arial"/>
          <w:sz w:val="24"/>
          <w:szCs w:val="24"/>
          <w:lang w:eastAsia="hr-HR"/>
        </w:rPr>
        <w:t>posjeduje odobrenje za vođenje civilnog strelišta</w:t>
      </w:r>
      <w:r w:rsidR="00925934">
        <w:rPr>
          <w:rFonts w:ascii="Arial" w:eastAsia="Times New Roman" w:hAnsi="Arial" w:cs="Arial"/>
          <w:sz w:val="24"/>
          <w:szCs w:val="24"/>
          <w:lang w:eastAsia="hr-HR"/>
        </w:rPr>
        <w:t xml:space="preserve"> izdano od strane Ministarstva</w:t>
      </w:r>
      <w:r w:rsidR="00021B43">
        <w:rPr>
          <w:rFonts w:ascii="Arial" w:eastAsia="Times New Roman" w:hAnsi="Arial" w:cs="Arial"/>
          <w:sz w:val="24"/>
          <w:szCs w:val="24"/>
          <w:lang w:eastAsia="hr-HR"/>
        </w:rPr>
        <w:t>.</w:t>
      </w:r>
    </w:p>
    <w:p w:rsidR="00404262" w:rsidRPr="00C8478C" w:rsidRDefault="00EF0A67" w:rsidP="000667D3">
      <w:pPr>
        <w:spacing w:before="100" w:beforeAutospacing="1" w:after="225" w:line="240" w:lineRule="auto"/>
        <w:jc w:val="both"/>
        <w:rPr>
          <w:rFonts w:ascii="Arial" w:eastAsia="Times New Roman" w:hAnsi="Arial" w:cs="Arial"/>
          <w:sz w:val="24"/>
          <w:szCs w:val="24"/>
          <w:lang w:eastAsia="hr-HR"/>
        </w:rPr>
      </w:pPr>
      <w:r w:rsidRPr="00C8478C">
        <w:rPr>
          <w:rFonts w:ascii="Arial" w:eastAsia="Times New Roman" w:hAnsi="Arial" w:cs="Arial"/>
          <w:sz w:val="24"/>
          <w:szCs w:val="24"/>
          <w:lang w:eastAsia="hr-HR"/>
        </w:rPr>
        <w:lastRenderedPageBreak/>
        <w:t>I</w:t>
      </w:r>
      <w:r w:rsidR="00404262" w:rsidRPr="00C8478C">
        <w:rPr>
          <w:rFonts w:ascii="Arial" w:eastAsia="Times New Roman" w:hAnsi="Arial" w:cs="Arial"/>
          <w:sz w:val="24"/>
          <w:szCs w:val="24"/>
          <w:lang w:eastAsia="hr-HR"/>
        </w:rPr>
        <w:t>spitivanj</w:t>
      </w:r>
      <w:r w:rsidRPr="00C8478C">
        <w:rPr>
          <w:rFonts w:ascii="Arial" w:eastAsia="Times New Roman" w:hAnsi="Arial" w:cs="Arial"/>
          <w:sz w:val="24"/>
          <w:szCs w:val="24"/>
          <w:lang w:eastAsia="hr-HR"/>
        </w:rPr>
        <w:t>e</w:t>
      </w:r>
      <w:r w:rsidR="00404262" w:rsidRPr="00C8478C">
        <w:rPr>
          <w:rFonts w:ascii="Arial" w:eastAsia="Times New Roman" w:hAnsi="Arial" w:cs="Arial"/>
          <w:sz w:val="24"/>
          <w:szCs w:val="24"/>
          <w:lang w:eastAsia="hr-HR"/>
        </w:rPr>
        <w:t xml:space="preserve"> </w:t>
      </w:r>
      <w:r w:rsidR="00AD396D" w:rsidRPr="00C8478C">
        <w:rPr>
          <w:rFonts w:ascii="Arial" w:eastAsia="Times New Roman" w:hAnsi="Arial" w:cs="Arial"/>
          <w:sz w:val="24"/>
          <w:szCs w:val="24"/>
          <w:lang w:eastAsia="hr-HR"/>
        </w:rPr>
        <w:t>iz stavka 2. i 3. ovog članka,</w:t>
      </w:r>
      <w:r w:rsidR="00404262" w:rsidRPr="00C8478C">
        <w:rPr>
          <w:rFonts w:ascii="Arial" w:eastAsia="Times New Roman" w:hAnsi="Arial" w:cs="Arial"/>
          <w:sz w:val="24"/>
          <w:szCs w:val="24"/>
          <w:lang w:eastAsia="hr-HR"/>
        </w:rPr>
        <w:t xml:space="preserve"> </w:t>
      </w:r>
      <w:r w:rsidRPr="00C8478C">
        <w:rPr>
          <w:rFonts w:ascii="Arial" w:eastAsia="Times New Roman" w:hAnsi="Arial" w:cs="Arial"/>
          <w:sz w:val="24"/>
          <w:szCs w:val="24"/>
          <w:lang w:eastAsia="hr-HR"/>
        </w:rPr>
        <w:t xml:space="preserve">provodi se uz nazočnost odgovorne osobe za vođenje </w:t>
      </w:r>
      <w:r w:rsidR="00404262" w:rsidRPr="00C8478C">
        <w:rPr>
          <w:rFonts w:ascii="Arial" w:eastAsia="Times New Roman" w:hAnsi="Arial" w:cs="Arial"/>
          <w:sz w:val="24"/>
          <w:szCs w:val="24"/>
          <w:lang w:eastAsia="hr-HR"/>
        </w:rPr>
        <w:t>civiln</w:t>
      </w:r>
      <w:r w:rsidR="00EA4B22" w:rsidRPr="00C8478C">
        <w:rPr>
          <w:rFonts w:ascii="Arial" w:eastAsia="Times New Roman" w:hAnsi="Arial" w:cs="Arial"/>
          <w:sz w:val="24"/>
          <w:szCs w:val="24"/>
          <w:lang w:eastAsia="hr-HR"/>
        </w:rPr>
        <w:t>og</w:t>
      </w:r>
      <w:r w:rsidR="00404262" w:rsidRPr="00C8478C">
        <w:rPr>
          <w:rFonts w:ascii="Arial" w:eastAsia="Times New Roman" w:hAnsi="Arial" w:cs="Arial"/>
          <w:sz w:val="24"/>
          <w:szCs w:val="24"/>
          <w:lang w:eastAsia="hr-HR"/>
        </w:rPr>
        <w:t xml:space="preserve"> strelišt</w:t>
      </w:r>
      <w:r w:rsidR="001F2AF4" w:rsidRPr="00C8478C">
        <w:rPr>
          <w:rFonts w:ascii="Arial" w:eastAsia="Times New Roman" w:hAnsi="Arial" w:cs="Arial"/>
          <w:sz w:val="24"/>
          <w:szCs w:val="24"/>
          <w:lang w:eastAsia="hr-HR"/>
        </w:rPr>
        <w:t>a</w:t>
      </w:r>
      <w:r w:rsidR="00404262" w:rsidRPr="00C8478C">
        <w:rPr>
          <w:rFonts w:ascii="Arial" w:eastAsia="Times New Roman" w:hAnsi="Arial" w:cs="Arial"/>
          <w:sz w:val="24"/>
          <w:szCs w:val="24"/>
          <w:lang w:eastAsia="hr-HR"/>
        </w:rPr>
        <w:t xml:space="preserve"> ili drug</w:t>
      </w:r>
      <w:r w:rsidRPr="00C8478C">
        <w:rPr>
          <w:rFonts w:ascii="Arial" w:eastAsia="Times New Roman" w:hAnsi="Arial" w:cs="Arial"/>
          <w:sz w:val="24"/>
          <w:szCs w:val="24"/>
          <w:lang w:eastAsia="hr-HR"/>
        </w:rPr>
        <w:t>og</w:t>
      </w:r>
      <w:r w:rsidR="00404262" w:rsidRPr="00C8478C">
        <w:rPr>
          <w:rFonts w:ascii="Arial" w:eastAsia="Times New Roman" w:hAnsi="Arial" w:cs="Arial"/>
          <w:sz w:val="24"/>
          <w:szCs w:val="24"/>
          <w:lang w:eastAsia="hr-HR"/>
        </w:rPr>
        <w:t xml:space="preserve"> mjes</w:t>
      </w:r>
      <w:r w:rsidRPr="00C8478C">
        <w:rPr>
          <w:rFonts w:ascii="Arial" w:eastAsia="Times New Roman" w:hAnsi="Arial" w:cs="Arial"/>
          <w:sz w:val="24"/>
          <w:szCs w:val="24"/>
          <w:lang w:eastAsia="hr-HR"/>
        </w:rPr>
        <w:t>ta</w:t>
      </w:r>
      <w:r w:rsidR="00404262" w:rsidRPr="00C8478C">
        <w:rPr>
          <w:rFonts w:ascii="Arial" w:eastAsia="Times New Roman" w:hAnsi="Arial" w:cs="Arial"/>
          <w:sz w:val="24"/>
          <w:szCs w:val="24"/>
          <w:lang w:eastAsia="hr-HR"/>
        </w:rPr>
        <w:t xml:space="preserve"> </w:t>
      </w:r>
      <w:r w:rsidRPr="00C8478C">
        <w:rPr>
          <w:rFonts w:ascii="Arial" w:eastAsia="Times New Roman" w:hAnsi="Arial" w:cs="Arial"/>
          <w:sz w:val="24"/>
          <w:szCs w:val="24"/>
          <w:lang w:eastAsia="hr-HR"/>
        </w:rPr>
        <w:t xml:space="preserve">određenog </w:t>
      </w:r>
      <w:r w:rsidR="00404262" w:rsidRPr="00C8478C">
        <w:rPr>
          <w:rFonts w:ascii="Arial" w:eastAsia="Times New Roman" w:hAnsi="Arial" w:cs="Arial"/>
          <w:sz w:val="24"/>
          <w:szCs w:val="24"/>
          <w:lang w:eastAsia="hr-HR"/>
        </w:rPr>
        <w:t>za vježbe gađanja</w:t>
      </w:r>
      <w:r w:rsidR="00A06CB0" w:rsidRPr="00C8478C">
        <w:rPr>
          <w:rFonts w:ascii="Arial" w:eastAsia="Times New Roman" w:hAnsi="Arial" w:cs="Arial"/>
          <w:sz w:val="24"/>
          <w:szCs w:val="24"/>
          <w:lang w:eastAsia="hr-HR"/>
        </w:rPr>
        <w:t>,</w:t>
      </w:r>
      <w:r w:rsidRPr="00C8478C">
        <w:rPr>
          <w:rFonts w:ascii="Arial" w:eastAsia="Times New Roman" w:hAnsi="Arial" w:cs="Arial"/>
          <w:sz w:val="24"/>
          <w:szCs w:val="24"/>
          <w:lang w:eastAsia="hr-HR"/>
        </w:rPr>
        <w:t xml:space="preserve"> </w:t>
      </w:r>
      <w:r w:rsidR="0018173C" w:rsidRPr="00C8478C">
        <w:rPr>
          <w:rFonts w:ascii="Arial" w:eastAsia="Times New Roman" w:hAnsi="Arial" w:cs="Arial"/>
          <w:sz w:val="24"/>
          <w:szCs w:val="24"/>
          <w:lang w:eastAsia="hr-HR"/>
        </w:rPr>
        <w:t>prilikom</w:t>
      </w:r>
      <w:r w:rsidRPr="00C8478C">
        <w:rPr>
          <w:rFonts w:ascii="Arial" w:eastAsia="Times New Roman" w:hAnsi="Arial" w:cs="Arial"/>
          <w:sz w:val="24"/>
          <w:szCs w:val="24"/>
          <w:lang w:eastAsia="hr-HR"/>
        </w:rPr>
        <w:t xml:space="preserve"> ispitivanja</w:t>
      </w:r>
      <w:r w:rsidR="00A06CB0" w:rsidRPr="00C8478C">
        <w:rPr>
          <w:rFonts w:ascii="Arial" w:eastAsia="Times New Roman" w:hAnsi="Arial" w:cs="Arial"/>
          <w:sz w:val="24"/>
          <w:szCs w:val="24"/>
          <w:lang w:eastAsia="hr-HR"/>
        </w:rPr>
        <w:t xml:space="preserve"> moraju se </w:t>
      </w:r>
      <w:r w:rsidRPr="00C8478C">
        <w:rPr>
          <w:rFonts w:ascii="Arial" w:eastAsia="Times New Roman" w:hAnsi="Arial" w:cs="Arial"/>
          <w:sz w:val="24"/>
          <w:szCs w:val="24"/>
          <w:lang w:eastAsia="hr-HR"/>
        </w:rPr>
        <w:t xml:space="preserve">uzeti u obzir sve predviđene udaljenosti strijelca od mete </w:t>
      </w:r>
      <w:r w:rsidR="0018173C" w:rsidRPr="00C8478C">
        <w:rPr>
          <w:rFonts w:ascii="Arial" w:eastAsia="Times New Roman" w:hAnsi="Arial" w:cs="Arial"/>
          <w:sz w:val="24"/>
          <w:szCs w:val="24"/>
          <w:lang w:eastAsia="hr-HR"/>
        </w:rPr>
        <w:t xml:space="preserve">te se </w:t>
      </w:r>
      <w:r w:rsidRPr="00C8478C">
        <w:rPr>
          <w:rFonts w:ascii="Arial" w:eastAsia="Times New Roman" w:hAnsi="Arial" w:cs="Arial"/>
          <w:sz w:val="24"/>
          <w:szCs w:val="24"/>
          <w:lang w:eastAsia="hr-HR"/>
        </w:rPr>
        <w:t>moraju upotrebljavati</w:t>
      </w:r>
      <w:r w:rsidR="00A9384A" w:rsidRPr="00C8478C">
        <w:rPr>
          <w:rFonts w:ascii="Arial" w:eastAsia="Times New Roman" w:hAnsi="Arial" w:cs="Arial"/>
          <w:sz w:val="24"/>
          <w:szCs w:val="24"/>
          <w:lang w:eastAsia="hr-HR"/>
        </w:rPr>
        <w:t xml:space="preserve"> one vrste </w:t>
      </w:r>
      <w:r w:rsidR="00404262" w:rsidRPr="00C8478C">
        <w:rPr>
          <w:rFonts w:ascii="Arial" w:eastAsia="Times New Roman" w:hAnsi="Arial" w:cs="Arial"/>
          <w:sz w:val="24"/>
          <w:szCs w:val="24"/>
          <w:lang w:eastAsia="hr-HR"/>
        </w:rPr>
        <w:t xml:space="preserve">oružja </w:t>
      </w:r>
      <w:r w:rsidR="00A9384A" w:rsidRPr="00C8478C">
        <w:rPr>
          <w:rFonts w:ascii="Arial" w:eastAsia="Times New Roman" w:hAnsi="Arial" w:cs="Arial"/>
          <w:sz w:val="24"/>
          <w:szCs w:val="24"/>
          <w:lang w:eastAsia="hr-HR"/>
        </w:rPr>
        <w:t xml:space="preserve">i pripadajućeg streljiva </w:t>
      </w:r>
      <w:r w:rsidR="00404262" w:rsidRPr="00C8478C">
        <w:rPr>
          <w:rFonts w:ascii="Arial" w:eastAsia="Times New Roman" w:hAnsi="Arial" w:cs="Arial"/>
          <w:sz w:val="24"/>
          <w:szCs w:val="24"/>
          <w:lang w:eastAsia="hr-HR"/>
        </w:rPr>
        <w:t>za koje je strelište izgrađeno</w:t>
      </w:r>
      <w:r w:rsidRPr="00C8478C">
        <w:rPr>
          <w:rFonts w:ascii="Arial" w:eastAsia="Times New Roman" w:hAnsi="Arial" w:cs="Arial"/>
          <w:sz w:val="24"/>
          <w:szCs w:val="24"/>
          <w:lang w:eastAsia="hr-HR"/>
        </w:rPr>
        <w:t>.</w:t>
      </w:r>
      <w:r w:rsidR="00404262" w:rsidRPr="00C8478C">
        <w:rPr>
          <w:rFonts w:ascii="Arial" w:eastAsia="Times New Roman" w:hAnsi="Arial" w:cs="Arial"/>
          <w:sz w:val="24"/>
          <w:szCs w:val="24"/>
          <w:lang w:eastAsia="hr-HR"/>
        </w:rPr>
        <w:t xml:space="preserve">     </w:t>
      </w:r>
    </w:p>
    <w:p w:rsidR="009C78F3" w:rsidRPr="000D3C34" w:rsidRDefault="000D3C34" w:rsidP="009C78F3">
      <w:pPr>
        <w:spacing w:before="100" w:beforeAutospacing="1" w:after="225" w:line="240" w:lineRule="auto"/>
        <w:jc w:val="both"/>
        <w:rPr>
          <w:rFonts w:ascii="Arial" w:eastAsia="Times New Roman" w:hAnsi="Arial" w:cs="Arial"/>
          <w:sz w:val="24"/>
          <w:szCs w:val="24"/>
          <w:lang w:eastAsia="hr-HR"/>
        </w:rPr>
      </w:pPr>
      <w:r w:rsidRPr="000D3C34">
        <w:rPr>
          <w:rFonts w:ascii="Arial" w:eastAsia="Times New Roman" w:hAnsi="Arial" w:cs="Arial"/>
          <w:sz w:val="24"/>
          <w:szCs w:val="24"/>
          <w:lang w:eastAsia="hr-HR"/>
        </w:rPr>
        <w:t>Na c</w:t>
      </w:r>
      <w:r w:rsidR="00E6523B" w:rsidRPr="000D3C34">
        <w:rPr>
          <w:rFonts w:ascii="Arial" w:eastAsia="Times New Roman" w:hAnsi="Arial" w:cs="Arial"/>
          <w:sz w:val="24"/>
          <w:szCs w:val="24"/>
          <w:lang w:eastAsia="hr-HR"/>
        </w:rPr>
        <w:t>ivilno</w:t>
      </w:r>
      <w:r>
        <w:rPr>
          <w:rFonts w:ascii="Arial" w:eastAsia="Times New Roman" w:hAnsi="Arial" w:cs="Arial"/>
          <w:sz w:val="24"/>
          <w:szCs w:val="24"/>
          <w:lang w:eastAsia="hr-HR"/>
        </w:rPr>
        <w:t>m</w:t>
      </w:r>
      <w:r w:rsidR="00E6523B" w:rsidRPr="000D3C34">
        <w:rPr>
          <w:rFonts w:ascii="Arial" w:eastAsia="Times New Roman" w:hAnsi="Arial" w:cs="Arial"/>
          <w:sz w:val="24"/>
          <w:szCs w:val="24"/>
          <w:lang w:eastAsia="hr-HR"/>
        </w:rPr>
        <w:t xml:space="preserve"> strelišt</w:t>
      </w:r>
      <w:r w:rsidRPr="000D3C34">
        <w:rPr>
          <w:rFonts w:ascii="Arial" w:eastAsia="Times New Roman" w:hAnsi="Arial" w:cs="Arial"/>
          <w:sz w:val="24"/>
          <w:szCs w:val="24"/>
          <w:lang w:eastAsia="hr-HR"/>
        </w:rPr>
        <w:t>u</w:t>
      </w:r>
      <w:r w:rsidR="00E6523B" w:rsidRPr="000D3C34">
        <w:rPr>
          <w:rFonts w:ascii="Arial" w:eastAsia="Times New Roman" w:hAnsi="Arial" w:cs="Arial"/>
          <w:sz w:val="24"/>
          <w:szCs w:val="24"/>
          <w:lang w:eastAsia="hr-HR"/>
        </w:rPr>
        <w:t xml:space="preserve"> ili drugo</w:t>
      </w:r>
      <w:r w:rsidRPr="000D3C34">
        <w:rPr>
          <w:rFonts w:ascii="Arial" w:eastAsia="Times New Roman" w:hAnsi="Arial" w:cs="Arial"/>
          <w:sz w:val="24"/>
          <w:szCs w:val="24"/>
          <w:lang w:eastAsia="hr-HR"/>
        </w:rPr>
        <w:t>m</w:t>
      </w:r>
      <w:r w:rsidR="00E6523B" w:rsidRPr="000D3C34">
        <w:rPr>
          <w:rFonts w:ascii="Arial" w:eastAsia="Times New Roman" w:hAnsi="Arial" w:cs="Arial"/>
          <w:sz w:val="24"/>
          <w:szCs w:val="24"/>
          <w:lang w:eastAsia="hr-HR"/>
        </w:rPr>
        <w:t xml:space="preserve"> mjest</w:t>
      </w:r>
      <w:r w:rsidRPr="000D3C34">
        <w:rPr>
          <w:rFonts w:ascii="Arial" w:eastAsia="Times New Roman" w:hAnsi="Arial" w:cs="Arial"/>
          <w:sz w:val="24"/>
          <w:szCs w:val="24"/>
          <w:lang w:eastAsia="hr-HR"/>
        </w:rPr>
        <w:t>u</w:t>
      </w:r>
      <w:r w:rsidR="00E6523B" w:rsidRPr="000D3C34">
        <w:rPr>
          <w:rFonts w:ascii="Arial" w:eastAsia="Times New Roman" w:hAnsi="Arial" w:cs="Arial"/>
          <w:sz w:val="24"/>
          <w:szCs w:val="24"/>
          <w:lang w:eastAsia="hr-HR"/>
        </w:rPr>
        <w:t xml:space="preserve"> određeno</w:t>
      </w:r>
      <w:r w:rsidRPr="000D3C34">
        <w:rPr>
          <w:rFonts w:ascii="Arial" w:eastAsia="Times New Roman" w:hAnsi="Arial" w:cs="Arial"/>
          <w:sz w:val="24"/>
          <w:szCs w:val="24"/>
          <w:lang w:eastAsia="hr-HR"/>
        </w:rPr>
        <w:t>m</w:t>
      </w:r>
      <w:r w:rsidR="00E6523B" w:rsidRPr="000D3C34">
        <w:rPr>
          <w:rFonts w:ascii="Arial" w:eastAsia="Times New Roman" w:hAnsi="Arial" w:cs="Arial"/>
          <w:sz w:val="24"/>
          <w:szCs w:val="24"/>
          <w:lang w:eastAsia="hr-HR"/>
        </w:rPr>
        <w:t xml:space="preserve"> za vježbe gađanja</w:t>
      </w:r>
      <w:r w:rsidRPr="000D3C34">
        <w:rPr>
          <w:rFonts w:ascii="Arial" w:eastAsia="Times New Roman" w:hAnsi="Arial" w:cs="Arial"/>
          <w:sz w:val="24"/>
          <w:szCs w:val="24"/>
          <w:lang w:eastAsia="hr-HR"/>
        </w:rPr>
        <w:t>,</w:t>
      </w:r>
      <w:r w:rsidR="009C78F3" w:rsidRPr="000D3C34">
        <w:rPr>
          <w:rFonts w:ascii="Arial" w:eastAsia="Times New Roman" w:hAnsi="Arial" w:cs="Arial"/>
          <w:sz w:val="24"/>
          <w:szCs w:val="24"/>
          <w:lang w:eastAsia="hr-HR"/>
        </w:rPr>
        <w:t xml:space="preserve"> </w:t>
      </w:r>
      <w:r w:rsidRPr="000D3C34">
        <w:rPr>
          <w:rFonts w:ascii="Arial" w:eastAsia="Times New Roman" w:hAnsi="Arial" w:cs="Arial"/>
          <w:sz w:val="24"/>
          <w:szCs w:val="24"/>
          <w:lang w:eastAsia="hr-HR"/>
        </w:rPr>
        <w:t>potrebno je osigurati provođenje mjera zaštite od požara u skladu posebnim propisima</w:t>
      </w:r>
      <w:r>
        <w:rPr>
          <w:rFonts w:ascii="Arial" w:eastAsia="Times New Roman" w:hAnsi="Arial" w:cs="Arial"/>
          <w:sz w:val="24"/>
          <w:szCs w:val="24"/>
          <w:lang w:eastAsia="hr-HR"/>
        </w:rPr>
        <w:t xml:space="preserve"> te opremiti </w:t>
      </w:r>
      <w:r w:rsidR="009C78F3" w:rsidRPr="000D3C34">
        <w:rPr>
          <w:rFonts w:ascii="Arial" w:eastAsia="Times New Roman" w:hAnsi="Arial" w:cs="Arial"/>
          <w:sz w:val="24"/>
          <w:szCs w:val="24"/>
          <w:lang w:eastAsia="hr-HR"/>
        </w:rPr>
        <w:t>kompletom za pružanje prve pomoći.</w:t>
      </w:r>
    </w:p>
    <w:p w:rsidR="00382CE6" w:rsidRDefault="00382CE6"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Odredbe </w:t>
      </w:r>
      <w:r w:rsidR="00792EAA">
        <w:rPr>
          <w:rFonts w:ascii="Arial" w:eastAsia="Times New Roman" w:hAnsi="Arial" w:cs="Arial"/>
          <w:sz w:val="24"/>
          <w:szCs w:val="24"/>
          <w:lang w:eastAsia="hr-HR"/>
        </w:rPr>
        <w:t xml:space="preserve">posebnog propisa kojim su propisani </w:t>
      </w:r>
      <w:r w:rsidRPr="00DA4E64">
        <w:rPr>
          <w:rFonts w:ascii="Arial" w:eastAsia="Times New Roman" w:hAnsi="Arial" w:cs="Arial"/>
          <w:sz w:val="24"/>
          <w:szCs w:val="24"/>
          <w:lang w:eastAsia="hr-HR"/>
        </w:rPr>
        <w:t>prostorni i tehnički uvjeti</w:t>
      </w:r>
      <w:r w:rsidR="00792EAA">
        <w:rPr>
          <w:rFonts w:ascii="Arial" w:eastAsia="Times New Roman" w:hAnsi="Arial" w:cs="Arial"/>
          <w:sz w:val="24"/>
          <w:szCs w:val="24"/>
          <w:lang w:eastAsia="hr-HR"/>
        </w:rPr>
        <w:t xml:space="preserve"> za </w:t>
      </w:r>
      <w:r w:rsidR="008E2F64">
        <w:rPr>
          <w:rFonts w:ascii="Arial" w:eastAsia="Times New Roman" w:hAnsi="Arial" w:cs="Arial"/>
          <w:sz w:val="24"/>
          <w:szCs w:val="24"/>
          <w:lang w:eastAsia="hr-HR"/>
        </w:rPr>
        <w:t xml:space="preserve">smještaj oružja i streljiva u </w:t>
      </w:r>
      <w:r w:rsidRPr="00DA4E64">
        <w:rPr>
          <w:rFonts w:ascii="Arial" w:eastAsia="Times New Roman" w:hAnsi="Arial" w:cs="Arial"/>
          <w:sz w:val="24"/>
          <w:szCs w:val="24"/>
          <w:lang w:eastAsia="hr-HR"/>
        </w:rPr>
        <w:t>prodavaonic</w:t>
      </w:r>
      <w:r w:rsidR="008E2F64">
        <w:rPr>
          <w:rFonts w:ascii="Arial" w:eastAsia="Times New Roman" w:hAnsi="Arial" w:cs="Arial"/>
          <w:sz w:val="24"/>
          <w:szCs w:val="24"/>
          <w:lang w:eastAsia="hr-HR"/>
        </w:rPr>
        <w:t>ama</w:t>
      </w:r>
      <w:r w:rsidRPr="00DA4E64">
        <w:rPr>
          <w:rFonts w:ascii="Arial" w:eastAsia="Times New Roman" w:hAnsi="Arial" w:cs="Arial"/>
          <w:sz w:val="24"/>
          <w:szCs w:val="24"/>
          <w:lang w:eastAsia="hr-HR"/>
        </w:rPr>
        <w:t xml:space="preserve"> oružja i streljiva</w:t>
      </w:r>
      <w:r w:rsidR="00792EAA">
        <w:rPr>
          <w:rFonts w:ascii="Arial" w:eastAsia="Times New Roman" w:hAnsi="Arial" w:cs="Arial"/>
          <w:sz w:val="24"/>
          <w:szCs w:val="24"/>
          <w:lang w:eastAsia="hr-HR"/>
        </w:rPr>
        <w:t>,</w:t>
      </w:r>
      <w:r w:rsidRPr="00DA4E64">
        <w:rPr>
          <w:rFonts w:ascii="Arial" w:eastAsia="Times New Roman" w:hAnsi="Arial" w:cs="Arial"/>
          <w:sz w:val="24"/>
          <w:szCs w:val="24"/>
          <w:lang w:eastAsia="hr-HR"/>
        </w:rPr>
        <w:t xml:space="preserve"> </w:t>
      </w:r>
      <w:r w:rsidR="00792EAA">
        <w:rPr>
          <w:rFonts w:ascii="Arial" w:eastAsia="Times New Roman" w:hAnsi="Arial" w:cs="Arial"/>
          <w:sz w:val="24"/>
          <w:szCs w:val="24"/>
          <w:lang w:eastAsia="hr-HR"/>
        </w:rPr>
        <w:t>n</w:t>
      </w:r>
      <w:r w:rsidRPr="00DA4E64">
        <w:rPr>
          <w:rFonts w:ascii="Arial" w:eastAsia="Times New Roman" w:hAnsi="Arial" w:cs="Arial"/>
          <w:sz w:val="24"/>
          <w:szCs w:val="24"/>
          <w:lang w:eastAsia="hr-HR"/>
        </w:rPr>
        <w:t>a odgovarajući način se primjenjuju za smještaj oružja i streljiva u objektu strelišta.</w:t>
      </w:r>
    </w:p>
    <w:p w:rsidR="00D05FA8" w:rsidRPr="00892BB9" w:rsidRDefault="00D05FA8" w:rsidP="000667D3">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Na civilnim strelištima i drugim mjestima određenim za vježbe gađanja </w:t>
      </w:r>
      <w:r w:rsidR="0098611C" w:rsidRPr="00892BB9">
        <w:rPr>
          <w:rFonts w:ascii="Arial" w:eastAsia="Times New Roman" w:hAnsi="Arial" w:cs="Arial"/>
          <w:sz w:val="24"/>
          <w:szCs w:val="24"/>
          <w:lang w:eastAsia="hr-HR"/>
        </w:rPr>
        <w:t xml:space="preserve">nije dozvoljena </w:t>
      </w:r>
      <w:r w:rsidRPr="00892BB9">
        <w:rPr>
          <w:rFonts w:ascii="Arial" w:eastAsia="Times New Roman" w:hAnsi="Arial" w:cs="Arial"/>
          <w:sz w:val="24"/>
          <w:szCs w:val="24"/>
          <w:lang w:eastAsia="hr-HR"/>
        </w:rPr>
        <w:t>prodaja i konzumacija alkoholnih pića.</w:t>
      </w:r>
    </w:p>
    <w:p w:rsidR="002E78F0" w:rsidRPr="002E78F0" w:rsidRDefault="002E78F0" w:rsidP="002E78F0">
      <w:pPr>
        <w:spacing w:before="100" w:beforeAutospacing="1" w:after="225" w:line="240" w:lineRule="auto"/>
        <w:jc w:val="both"/>
        <w:rPr>
          <w:rFonts w:ascii="Arial" w:eastAsia="Times New Roman" w:hAnsi="Arial" w:cs="Arial"/>
          <w:sz w:val="24"/>
          <w:szCs w:val="24"/>
          <w:lang w:eastAsia="hr-HR"/>
        </w:rPr>
      </w:pPr>
      <w:r w:rsidRPr="002E78F0">
        <w:rPr>
          <w:rFonts w:ascii="Arial" w:eastAsia="Times New Roman" w:hAnsi="Arial" w:cs="Arial"/>
          <w:sz w:val="24"/>
          <w:szCs w:val="24"/>
          <w:lang w:eastAsia="hr-HR"/>
        </w:rPr>
        <w:t>Civilna strelišta i druga mjesta određena za vježbe gađanja moraju biti opremljen</w:t>
      </w:r>
      <w:r>
        <w:rPr>
          <w:rFonts w:ascii="Arial" w:eastAsia="Times New Roman" w:hAnsi="Arial" w:cs="Arial"/>
          <w:sz w:val="24"/>
          <w:szCs w:val="24"/>
          <w:lang w:eastAsia="hr-HR"/>
        </w:rPr>
        <w:t>a</w:t>
      </w:r>
      <w:r w:rsidRPr="002E78F0">
        <w:rPr>
          <w:rFonts w:ascii="Arial" w:eastAsia="Times New Roman" w:hAnsi="Arial" w:cs="Arial"/>
          <w:sz w:val="24"/>
          <w:szCs w:val="24"/>
          <w:lang w:eastAsia="hr-HR"/>
        </w:rPr>
        <w:t xml:space="preserve"> kompletom za pružanje prve pomoći.</w:t>
      </w:r>
    </w:p>
    <w:p w:rsidR="0038612A" w:rsidRPr="00DA4E64" w:rsidRDefault="00E04A32" w:rsidP="000667D3">
      <w:pPr>
        <w:spacing w:before="100" w:beforeAutospacing="1" w:after="225" w:line="240" w:lineRule="auto"/>
        <w:jc w:val="center"/>
        <w:rPr>
          <w:rFonts w:ascii="Arial" w:eastAsia="Times New Roman" w:hAnsi="Arial" w:cs="Arial"/>
          <w:b/>
          <w:sz w:val="24"/>
          <w:szCs w:val="24"/>
          <w:lang w:eastAsia="hr-HR"/>
        </w:rPr>
      </w:pPr>
      <w:r w:rsidRPr="00DA4E64">
        <w:rPr>
          <w:rFonts w:ascii="Arial" w:eastAsia="Times New Roman" w:hAnsi="Arial" w:cs="Arial"/>
          <w:b/>
          <w:sz w:val="24"/>
          <w:szCs w:val="24"/>
          <w:lang w:eastAsia="hr-HR"/>
        </w:rPr>
        <w:t>II</w:t>
      </w:r>
      <w:r w:rsidR="005F1BD7">
        <w:rPr>
          <w:rFonts w:ascii="Arial" w:eastAsia="Times New Roman" w:hAnsi="Arial" w:cs="Arial"/>
          <w:b/>
          <w:sz w:val="24"/>
          <w:szCs w:val="24"/>
          <w:lang w:eastAsia="hr-HR"/>
        </w:rPr>
        <w:t>a</w:t>
      </w:r>
      <w:r w:rsidRPr="00DA4E64">
        <w:rPr>
          <w:rFonts w:ascii="Arial" w:eastAsia="Times New Roman" w:hAnsi="Arial" w:cs="Arial"/>
          <w:b/>
          <w:sz w:val="24"/>
          <w:szCs w:val="24"/>
          <w:lang w:eastAsia="hr-HR"/>
        </w:rPr>
        <w:t xml:space="preserve"> </w:t>
      </w:r>
      <w:r w:rsidR="0038612A" w:rsidRPr="00DA4E64">
        <w:rPr>
          <w:rFonts w:ascii="Arial" w:eastAsia="Times New Roman" w:hAnsi="Arial" w:cs="Arial"/>
          <w:b/>
          <w:sz w:val="24"/>
          <w:szCs w:val="24"/>
          <w:lang w:eastAsia="hr-HR"/>
        </w:rPr>
        <w:t xml:space="preserve">TRAJNA STRELIŠTA </w:t>
      </w:r>
    </w:p>
    <w:p w:rsidR="00E04A32" w:rsidRPr="00DA4E64" w:rsidRDefault="00E04A32" w:rsidP="000667D3">
      <w:pPr>
        <w:spacing w:before="100" w:beforeAutospacing="1" w:after="225" w:line="240" w:lineRule="auto"/>
        <w:jc w:val="center"/>
        <w:rPr>
          <w:rFonts w:ascii="Arial" w:eastAsia="Times New Roman" w:hAnsi="Arial" w:cs="Arial"/>
          <w:b/>
          <w:i/>
          <w:sz w:val="24"/>
          <w:szCs w:val="24"/>
          <w:lang w:eastAsia="hr-HR"/>
        </w:rPr>
      </w:pPr>
      <w:r w:rsidRPr="00DA4E64">
        <w:rPr>
          <w:rFonts w:ascii="Arial" w:eastAsia="Times New Roman" w:hAnsi="Arial" w:cs="Arial"/>
          <w:b/>
          <w:i/>
          <w:sz w:val="24"/>
          <w:szCs w:val="24"/>
          <w:lang w:eastAsia="hr-HR"/>
        </w:rPr>
        <w:t>STRELIŠTA OTVORENOG TIPA</w:t>
      </w:r>
    </w:p>
    <w:p w:rsidR="00801E65" w:rsidRPr="00DA4E64" w:rsidRDefault="00801E65"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C6758E">
        <w:rPr>
          <w:rFonts w:ascii="Arial" w:eastAsia="Times New Roman" w:hAnsi="Arial" w:cs="Arial"/>
          <w:sz w:val="24"/>
          <w:szCs w:val="24"/>
          <w:lang w:eastAsia="hr-HR"/>
        </w:rPr>
        <w:t>6</w:t>
      </w:r>
      <w:r w:rsidRPr="00DA4E64">
        <w:rPr>
          <w:rFonts w:ascii="Arial" w:eastAsia="Times New Roman" w:hAnsi="Arial" w:cs="Arial"/>
          <w:sz w:val="24"/>
          <w:szCs w:val="24"/>
          <w:lang w:eastAsia="hr-HR"/>
        </w:rPr>
        <w:t>.</w:t>
      </w:r>
    </w:p>
    <w:p w:rsidR="00284132" w:rsidRDefault="00772358"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Strelište </w:t>
      </w:r>
      <w:r w:rsidR="00F40E29" w:rsidRPr="00DA4E64">
        <w:rPr>
          <w:rFonts w:ascii="Arial" w:eastAsia="Times New Roman" w:hAnsi="Arial" w:cs="Arial"/>
          <w:sz w:val="24"/>
          <w:szCs w:val="24"/>
          <w:lang w:eastAsia="hr-HR"/>
        </w:rPr>
        <w:t xml:space="preserve">otvorenog tipa </w:t>
      </w:r>
      <w:r w:rsidRPr="00DA4E64">
        <w:rPr>
          <w:rFonts w:ascii="Arial" w:eastAsia="Times New Roman" w:hAnsi="Arial" w:cs="Arial"/>
          <w:sz w:val="24"/>
          <w:szCs w:val="24"/>
          <w:lang w:eastAsia="hr-HR"/>
        </w:rPr>
        <w:t xml:space="preserve">mora biti ograđeno </w:t>
      </w:r>
      <w:r w:rsidR="000A5FB3" w:rsidRPr="00DA4E64">
        <w:rPr>
          <w:rFonts w:ascii="Arial" w:eastAsia="Times New Roman" w:hAnsi="Arial" w:cs="Arial"/>
          <w:sz w:val="24"/>
          <w:szCs w:val="24"/>
          <w:lang w:eastAsia="hr-HR"/>
        </w:rPr>
        <w:t>ograd</w:t>
      </w:r>
      <w:r w:rsidRPr="00DA4E64">
        <w:rPr>
          <w:rFonts w:ascii="Arial" w:eastAsia="Times New Roman" w:hAnsi="Arial" w:cs="Arial"/>
          <w:sz w:val="24"/>
          <w:szCs w:val="24"/>
          <w:lang w:eastAsia="hr-HR"/>
        </w:rPr>
        <w:t>om</w:t>
      </w:r>
      <w:r w:rsidR="000A5FB3" w:rsidRPr="00DA4E64">
        <w:rPr>
          <w:rFonts w:ascii="Arial" w:eastAsia="Times New Roman" w:hAnsi="Arial" w:cs="Arial"/>
          <w:sz w:val="24"/>
          <w:szCs w:val="24"/>
          <w:lang w:eastAsia="hr-HR"/>
        </w:rPr>
        <w:t>, visine najmanje 2 m</w:t>
      </w:r>
      <w:r w:rsidR="00740E9F" w:rsidRPr="00DA4E64">
        <w:rPr>
          <w:rFonts w:ascii="Arial" w:eastAsia="Times New Roman" w:hAnsi="Arial" w:cs="Arial"/>
          <w:sz w:val="24"/>
          <w:szCs w:val="24"/>
          <w:lang w:eastAsia="hr-HR"/>
        </w:rPr>
        <w:t>, a mo</w:t>
      </w:r>
      <w:r w:rsidR="008374DE" w:rsidRPr="00DA4E64">
        <w:rPr>
          <w:rFonts w:ascii="Arial" w:eastAsia="Times New Roman" w:hAnsi="Arial" w:cs="Arial"/>
          <w:sz w:val="24"/>
          <w:szCs w:val="24"/>
          <w:lang w:eastAsia="hr-HR"/>
        </w:rPr>
        <w:t xml:space="preserve">ra biti postavljena tako da </w:t>
      </w:r>
      <w:r w:rsidR="00284132">
        <w:rPr>
          <w:rFonts w:ascii="Arial" w:eastAsia="Times New Roman" w:hAnsi="Arial" w:cs="Arial"/>
          <w:sz w:val="24"/>
          <w:szCs w:val="24"/>
          <w:lang w:eastAsia="hr-HR"/>
        </w:rPr>
        <w:t xml:space="preserve">neovlaštenim osobama </w:t>
      </w:r>
      <w:r w:rsidR="008374DE" w:rsidRPr="00DA4E64">
        <w:rPr>
          <w:rFonts w:ascii="Arial" w:eastAsia="Times New Roman" w:hAnsi="Arial" w:cs="Arial"/>
          <w:sz w:val="24"/>
          <w:szCs w:val="24"/>
          <w:lang w:eastAsia="hr-HR"/>
        </w:rPr>
        <w:t>onemogući pristup strelištu</w:t>
      </w:r>
      <w:r w:rsidR="00284132">
        <w:rPr>
          <w:rFonts w:ascii="Arial" w:eastAsia="Times New Roman" w:hAnsi="Arial" w:cs="Arial"/>
          <w:sz w:val="24"/>
          <w:szCs w:val="24"/>
          <w:lang w:eastAsia="hr-HR"/>
        </w:rPr>
        <w:t>.</w:t>
      </w:r>
    </w:p>
    <w:p w:rsidR="000573D0" w:rsidRPr="002F216A" w:rsidRDefault="00EB5FAA" w:rsidP="000667D3">
      <w:pPr>
        <w:spacing w:before="100" w:beforeAutospacing="1" w:after="225" w:line="240" w:lineRule="auto"/>
        <w:jc w:val="both"/>
        <w:rPr>
          <w:rFonts w:ascii="Arial" w:eastAsia="Times New Roman" w:hAnsi="Arial" w:cs="Arial"/>
          <w:color w:val="92D050"/>
          <w:sz w:val="24"/>
          <w:szCs w:val="24"/>
          <w:lang w:eastAsia="hr-HR"/>
        </w:rPr>
      </w:pPr>
      <w:r w:rsidRPr="00DA4E64">
        <w:rPr>
          <w:rFonts w:ascii="Arial" w:eastAsia="Times New Roman" w:hAnsi="Arial" w:cs="Arial"/>
          <w:sz w:val="24"/>
          <w:szCs w:val="24"/>
          <w:lang w:eastAsia="hr-HR"/>
        </w:rPr>
        <w:t xml:space="preserve">Iznimno ogradu nije potrebno izvoditi ukoliko je </w:t>
      </w:r>
      <w:r w:rsidR="00127F46" w:rsidRPr="00DA4E64">
        <w:rPr>
          <w:rFonts w:ascii="Arial" w:eastAsia="Times New Roman" w:hAnsi="Arial" w:cs="Arial"/>
          <w:sz w:val="24"/>
          <w:szCs w:val="24"/>
          <w:lang w:eastAsia="hr-HR"/>
        </w:rPr>
        <w:t>staza strelišta</w:t>
      </w:r>
      <w:r w:rsidR="00C45E7B" w:rsidRPr="00DA4E64">
        <w:rPr>
          <w:rFonts w:ascii="Arial" w:eastAsia="Times New Roman" w:hAnsi="Arial" w:cs="Arial"/>
          <w:sz w:val="24"/>
          <w:szCs w:val="24"/>
          <w:lang w:eastAsia="hr-HR"/>
        </w:rPr>
        <w:t xml:space="preserve"> iz članka </w:t>
      </w:r>
      <w:r w:rsidR="00C6758E">
        <w:rPr>
          <w:rFonts w:ascii="Arial" w:eastAsia="Times New Roman" w:hAnsi="Arial" w:cs="Arial"/>
          <w:sz w:val="24"/>
          <w:szCs w:val="24"/>
          <w:lang w:eastAsia="hr-HR"/>
        </w:rPr>
        <w:t>7</w:t>
      </w:r>
      <w:r w:rsidR="00C45E7B" w:rsidRPr="00DA4E64">
        <w:rPr>
          <w:rFonts w:ascii="Arial" w:eastAsia="Times New Roman" w:hAnsi="Arial" w:cs="Arial"/>
          <w:sz w:val="24"/>
          <w:szCs w:val="24"/>
          <w:lang w:eastAsia="hr-HR"/>
        </w:rPr>
        <w:t xml:space="preserve">. </w:t>
      </w:r>
      <w:r w:rsidR="000111BC" w:rsidRPr="00DA4E64">
        <w:rPr>
          <w:rFonts w:ascii="Arial" w:eastAsia="Times New Roman" w:hAnsi="Arial" w:cs="Arial"/>
          <w:sz w:val="24"/>
          <w:szCs w:val="24"/>
          <w:lang w:eastAsia="hr-HR"/>
        </w:rPr>
        <w:t xml:space="preserve">stavka 1. </w:t>
      </w:r>
      <w:r w:rsidR="00127F46" w:rsidRPr="00DA4E64">
        <w:rPr>
          <w:rFonts w:ascii="Arial" w:eastAsia="Times New Roman" w:hAnsi="Arial" w:cs="Arial"/>
          <w:sz w:val="24"/>
          <w:szCs w:val="24"/>
          <w:lang w:eastAsia="hr-HR"/>
        </w:rPr>
        <w:t>ovo</w:t>
      </w:r>
      <w:r w:rsidR="00C45E7B" w:rsidRPr="00DA4E64">
        <w:rPr>
          <w:rFonts w:ascii="Arial" w:eastAsia="Times New Roman" w:hAnsi="Arial" w:cs="Arial"/>
          <w:sz w:val="24"/>
          <w:szCs w:val="24"/>
          <w:lang w:eastAsia="hr-HR"/>
        </w:rPr>
        <w:t>g Pravilnika</w:t>
      </w:r>
      <w:r w:rsidRPr="00DA4E64">
        <w:rPr>
          <w:rFonts w:ascii="Arial" w:eastAsia="Times New Roman" w:hAnsi="Arial" w:cs="Arial"/>
          <w:sz w:val="24"/>
          <w:szCs w:val="24"/>
          <w:lang w:eastAsia="hr-HR"/>
        </w:rPr>
        <w:t xml:space="preserve"> ujedno i granica strelišta</w:t>
      </w:r>
      <w:r w:rsidR="00127F46" w:rsidRPr="00DA4E64">
        <w:rPr>
          <w:rFonts w:ascii="Arial" w:eastAsia="Times New Roman" w:hAnsi="Arial" w:cs="Arial"/>
          <w:sz w:val="24"/>
          <w:szCs w:val="24"/>
          <w:lang w:eastAsia="hr-HR"/>
        </w:rPr>
        <w:t xml:space="preserve">, </w:t>
      </w:r>
      <w:r w:rsidR="00127F46" w:rsidRPr="00781FB6">
        <w:rPr>
          <w:rFonts w:ascii="Arial" w:eastAsia="Times New Roman" w:hAnsi="Arial" w:cs="Arial"/>
          <w:sz w:val="24"/>
          <w:szCs w:val="24"/>
          <w:lang w:eastAsia="hr-HR"/>
        </w:rPr>
        <w:t xml:space="preserve">osim u slučaju kada je kao zaštita izveden zemljani nasip sukladno članku </w:t>
      </w:r>
      <w:r w:rsidR="00C6758E">
        <w:rPr>
          <w:rFonts w:ascii="Arial" w:eastAsia="Times New Roman" w:hAnsi="Arial" w:cs="Arial"/>
          <w:sz w:val="24"/>
          <w:szCs w:val="24"/>
          <w:lang w:eastAsia="hr-HR"/>
        </w:rPr>
        <w:t>8</w:t>
      </w:r>
      <w:r w:rsidR="00127F46" w:rsidRPr="00781FB6">
        <w:rPr>
          <w:rFonts w:ascii="Arial" w:eastAsia="Times New Roman" w:hAnsi="Arial" w:cs="Arial"/>
          <w:sz w:val="24"/>
          <w:szCs w:val="24"/>
          <w:lang w:eastAsia="hr-HR"/>
        </w:rPr>
        <w:t>. ovog Pravilnika.</w:t>
      </w:r>
      <w:r w:rsidRPr="00781FB6">
        <w:rPr>
          <w:rFonts w:ascii="Arial" w:eastAsia="Times New Roman" w:hAnsi="Arial" w:cs="Arial"/>
          <w:sz w:val="24"/>
          <w:szCs w:val="24"/>
          <w:lang w:eastAsia="hr-HR"/>
        </w:rPr>
        <w:t xml:space="preserve"> </w:t>
      </w:r>
    </w:p>
    <w:p w:rsidR="00801E65" w:rsidRPr="00DA4E64" w:rsidRDefault="00801E65"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Na ogradi strelišta</w:t>
      </w:r>
      <w:r w:rsidR="0057263D" w:rsidRPr="00DA4E64">
        <w:rPr>
          <w:rFonts w:ascii="Arial" w:eastAsia="Times New Roman" w:hAnsi="Arial" w:cs="Arial"/>
          <w:sz w:val="24"/>
          <w:szCs w:val="24"/>
          <w:lang w:eastAsia="hr-HR"/>
        </w:rPr>
        <w:t xml:space="preserve"> iz stavka 1 i 2. ovog </w:t>
      </w:r>
      <w:r w:rsidR="003925FF" w:rsidRPr="00DA4E64">
        <w:rPr>
          <w:rFonts w:ascii="Arial" w:eastAsia="Times New Roman" w:hAnsi="Arial" w:cs="Arial"/>
          <w:sz w:val="24"/>
          <w:szCs w:val="24"/>
          <w:lang w:eastAsia="hr-HR"/>
        </w:rPr>
        <w:t>članka</w:t>
      </w:r>
      <w:r w:rsidRPr="00DA4E64">
        <w:rPr>
          <w:rFonts w:ascii="Arial" w:eastAsia="Times New Roman" w:hAnsi="Arial" w:cs="Arial"/>
          <w:sz w:val="24"/>
          <w:szCs w:val="24"/>
          <w:lang w:eastAsia="hr-HR"/>
        </w:rPr>
        <w:t xml:space="preserve">, na razmacima od najviše </w:t>
      </w:r>
      <w:r w:rsidR="00A25A49" w:rsidRPr="00DA4E64">
        <w:rPr>
          <w:rFonts w:ascii="Arial" w:eastAsia="Times New Roman" w:hAnsi="Arial" w:cs="Arial"/>
          <w:sz w:val="24"/>
          <w:szCs w:val="24"/>
          <w:lang w:eastAsia="hr-HR"/>
        </w:rPr>
        <w:t>20</w:t>
      </w:r>
      <w:r w:rsidRPr="00DA4E64">
        <w:rPr>
          <w:rFonts w:ascii="Arial" w:eastAsia="Times New Roman" w:hAnsi="Arial" w:cs="Arial"/>
          <w:sz w:val="24"/>
          <w:szCs w:val="24"/>
          <w:lang w:eastAsia="hr-HR"/>
        </w:rPr>
        <w:t xml:space="preserve"> m,  moraju se postavit znaci upozorenja, dimenzija 25x20 cm, žute boje s natpisom od crnih slova: ''STRELIŠTE, ULAZ ZABRANJEN''.</w:t>
      </w:r>
    </w:p>
    <w:p w:rsidR="00E04A32" w:rsidRPr="00DA4E64" w:rsidRDefault="003F38BC" w:rsidP="00DA4E64">
      <w:pPr>
        <w:spacing w:before="100" w:beforeAutospacing="1" w:after="225" w:line="240" w:lineRule="auto"/>
        <w:jc w:val="center"/>
        <w:rPr>
          <w:rFonts w:ascii="Arial" w:eastAsia="Times New Roman" w:hAnsi="Arial" w:cs="Arial"/>
          <w:b/>
          <w:i/>
          <w:sz w:val="24"/>
          <w:szCs w:val="24"/>
          <w:lang w:eastAsia="hr-HR"/>
        </w:rPr>
      </w:pPr>
      <w:r>
        <w:rPr>
          <w:rFonts w:ascii="Arial" w:eastAsia="Times New Roman" w:hAnsi="Arial" w:cs="Arial"/>
          <w:b/>
          <w:i/>
          <w:sz w:val="24"/>
          <w:szCs w:val="24"/>
          <w:lang w:eastAsia="hr-HR"/>
        </w:rPr>
        <w:t>S</w:t>
      </w:r>
      <w:r w:rsidR="00E04A32" w:rsidRPr="00DA4E64">
        <w:rPr>
          <w:rFonts w:ascii="Arial" w:eastAsia="Times New Roman" w:hAnsi="Arial" w:cs="Arial"/>
          <w:b/>
          <w:i/>
          <w:sz w:val="24"/>
          <w:szCs w:val="24"/>
          <w:lang w:eastAsia="hr-HR"/>
        </w:rPr>
        <w:t xml:space="preserve">trelišta otvorenog tipa za </w:t>
      </w:r>
      <w:r w:rsidR="007E27A6" w:rsidRPr="00DA4E64">
        <w:rPr>
          <w:rFonts w:ascii="Arial" w:eastAsia="Times New Roman" w:hAnsi="Arial" w:cs="Arial"/>
          <w:b/>
          <w:i/>
          <w:sz w:val="24"/>
          <w:szCs w:val="24"/>
          <w:lang w:eastAsia="hr-HR"/>
        </w:rPr>
        <w:t xml:space="preserve">kratko </w:t>
      </w:r>
      <w:r w:rsidR="009C5B78">
        <w:rPr>
          <w:rFonts w:ascii="Arial" w:eastAsia="Times New Roman" w:hAnsi="Arial" w:cs="Arial"/>
          <w:b/>
          <w:i/>
          <w:sz w:val="24"/>
          <w:szCs w:val="24"/>
          <w:lang w:eastAsia="hr-HR"/>
        </w:rPr>
        <w:t xml:space="preserve">vatreno </w:t>
      </w:r>
      <w:r w:rsidR="007E27A6" w:rsidRPr="00DA4E64">
        <w:rPr>
          <w:rFonts w:ascii="Arial" w:eastAsia="Times New Roman" w:hAnsi="Arial" w:cs="Arial"/>
          <w:b/>
          <w:i/>
          <w:sz w:val="24"/>
          <w:szCs w:val="24"/>
          <w:lang w:eastAsia="hr-HR"/>
        </w:rPr>
        <w:t xml:space="preserve">oružje svih kalibara i malokalibarske puške </w:t>
      </w:r>
      <w:r w:rsidR="00DB5658">
        <w:rPr>
          <w:rFonts w:ascii="Arial" w:eastAsia="Times New Roman" w:hAnsi="Arial" w:cs="Arial"/>
          <w:b/>
          <w:i/>
          <w:sz w:val="24"/>
          <w:szCs w:val="24"/>
          <w:lang w:eastAsia="hr-HR"/>
        </w:rPr>
        <w:t xml:space="preserve">do </w:t>
      </w:r>
      <w:r w:rsidR="007E27A6" w:rsidRPr="00DA4E64">
        <w:rPr>
          <w:rFonts w:ascii="Arial" w:eastAsia="Times New Roman" w:hAnsi="Arial" w:cs="Arial"/>
          <w:b/>
          <w:i/>
          <w:sz w:val="24"/>
          <w:szCs w:val="24"/>
          <w:lang w:eastAsia="hr-HR"/>
        </w:rPr>
        <w:t xml:space="preserve">kalibra </w:t>
      </w:r>
      <w:r w:rsidR="00331618">
        <w:rPr>
          <w:rFonts w:ascii="Arial" w:eastAsia="Times New Roman" w:hAnsi="Arial" w:cs="Arial"/>
          <w:b/>
          <w:i/>
          <w:sz w:val="24"/>
          <w:szCs w:val="24"/>
          <w:lang w:eastAsia="hr-HR"/>
        </w:rPr>
        <w:t>.</w:t>
      </w:r>
      <w:r w:rsidR="007E27A6" w:rsidRPr="00DA4E64">
        <w:rPr>
          <w:rFonts w:ascii="Arial" w:eastAsia="Times New Roman" w:hAnsi="Arial" w:cs="Arial"/>
          <w:b/>
          <w:i/>
          <w:sz w:val="24"/>
          <w:szCs w:val="24"/>
          <w:lang w:eastAsia="hr-HR"/>
        </w:rPr>
        <w:t>22 l.r</w:t>
      </w:r>
      <w:r w:rsidR="006C0662" w:rsidRPr="00DA4E64">
        <w:rPr>
          <w:rFonts w:ascii="Arial" w:eastAsia="Times New Roman" w:hAnsi="Arial" w:cs="Arial"/>
          <w:b/>
          <w:i/>
          <w:sz w:val="24"/>
          <w:szCs w:val="24"/>
          <w:lang w:eastAsia="hr-HR"/>
        </w:rPr>
        <w:t>.</w:t>
      </w:r>
    </w:p>
    <w:p w:rsidR="007420A5" w:rsidRPr="00DA4E64" w:rsidRDefault="007420A5"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C6758E">
        <w:rPr>
          <w:rFonts w:ascii="Arial" w:eastAsia="Times New Roman" w:hAnsi="Arial" w:cs="Arial"/>
          <w:sz w:val="24"/>
          <w:szCs w:val="24"/>
          <w:lang w:eastAsia="hr-HR"/>
        </w:rPr>
        <w:t>7</w:t>
      </w:r>
      <w:r w:rsidRPr="00DA4E64">
        <w:rPr>
          <w:rFonts w:ascii="Arial" w:eastAsia="Times New Roman" w:hAnsi="Arial" w:cs="Arial"/>
          <w:sz w:val="24"/>
          <w:szCs w:val="24"/>
          <w:lang w:eastAsia="hr-HR"/>
        </w:rPr>
        <w:t>.</w:t>
      </w:r>
    </w:p>
    <w:p w:rsidR="00612742" w:rsidRPr="00DA4E64" w:rsidRDefault="00A73AE7" w:rsidP="000667D3">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Gađanje na strelištu izv</w:t>
      </w:r>
      <w:r w:rsidR="009C5B78">
        <w:rPr>
          <w:rFonts w:ascii="Arial" w:eastAsia="Times New Roman" w:hAnsi="Arial" w:cs="Arial"/>
          <w:sz w:val="24"/>
          <w:szCs w:val="24"/>
          <w:lang w:eastAsia="hr-HR"/>
        </w:rPr>
        <w:t>o</w:t>
      </w:r>
      <w:r>
        <w:rPr>
          <w:rFonts w:ascii="Arial" w:eastAsia="Times New Roman" w:hAnsi="Arial" w:cs="Arial"/>
          <w:sz w:val="24"/>
          <w:szCs w:val="24"/>
          <w:lang w:eastAsia="hr-HR"/>
        </w:rPr>
        <w:t>di se samo unutar streljačk</w:t>
      </w:r>
      <w:r w:rsidR="00402C99">
        <w:rPr>
          <w:rFonts w:ascii="Arial" w:eastAsia="Times New Roman" w:hAnsi="Arial" w:cs="Arial"/>
          <w:sz w:val="24"/>
          <w:szCs w:val="24"/>
          <w:lang w:eastAsia="hr-HR"/>
        </w:rPr>
        <w:t>e</w:t>
      </w:r>
      <w:r>
        <w:rPr>
          <w:rFonts w:ascii="Arial" w:eastAsia="Times New Roman" w:hAnsi="Arial" w:cs="Arial"/>
          <w:sz w:val="24"/>
          <w:szCs w:val="24"/>
          <w:lang w:eastAsia="hr-HR"/>
        </w:rPr>
        <w:t xml:space="preserve"> staz</w:t>
      </w:r>
      <w:r w:rsidR="00402C99">
        <w:rPr>
          <w:rFonts w:ascii="Arial" w:eastAsia="Times New Roman" w:hAnsi="Arial" w:cs="Arial"/>
          <w:sz w:val="24"/>
          <w:szCs w:val="24"/>
          <w:lang w:eastAsia="hr-HR"/>
        </w:rPr>
        <w:t>e</w:t>
      </w:r>
      <w:r>
        <w:rPr>
          <w:rFonts w:ascii="Arial" w:eastAsia="Times New Roman" w:hAnsi="Arial" w:cs="Arial"/>
          <w:sz w:val="24"/>
          <w:szCs w:val="24"/>
          <w:lang w:eastAsia="hr-HR"/>
        </w:rPr>
        <w:t xml:space="preserve">, kojih na strelištu može biti više, a svaka staza </w:t>
      </w:r>
      <w:r w:rsidR="00612742" w:rsidRPr="00DA4E64">
        <w:rPr>
          <w:rFonts w:ascii="Arial" w:eastAsia="Times New Roman" w:hAnsi="Arial" w:cs="Arial"/>
          <w:sz w:val="24"/>
          <w:szCs w:val="24"/>
          <w:lang w:eastAsia="hr-HR"/>
        </w:rPr>
        <w:t>mora biti zaštićen</w:t>
      </w:r>
      <w:r>
        <w:rPr>
          <w:rFonts w:ascii="Arial" w:eastAsia="Times New Roman" w:hAnsi="Arial" w:cs="Arial"/>
          <w:sz w:val="24"/>
          <w:szCs w:val="24"/>
          <w:lang w:eastAsia="hr-HR"/>
        </w:rPr>
        <w:t>a</w:t>
      </w:r>
      <w:r w:rsidR="00612742" w:rsidRPr="00DA4E64">
        <w:rPr>
          <w:rFonts w:ascii="Arial" w:eastAsia="Times New Roman" w:hAnsi="Arial" w:cs="Arial"/>
          <w:sz w:val="24"/>
          <w:szCs w:val="24"/>
          <w:lang w:eastAsia="hr-HR"/>
        </w:rPr>
        <w:t xml:space="preserve"> </w:t>
      </w:r>
      <w:r>
        <w:rPr>
          <w:rFonts w:ascii="Arial" w:eastAsia="Times New Roman" w:hAnsi="Arial" w:cs="Arial"/>
          <w:sz w:val="24"/>
          <w:szCs w:val="24"/>
          <w:lang w:eastAsia="hr-HR"/>
        </w:rPr>
        <w:t>zidom iza mete</w:t>
      </w:r>
      <w:r w:rsidR="005554ED">
        <w:rPr>
          <w:rFonts w:ascii="Arial" w:eastAsia="Times New Roman" w:hAnsi="Arial" w:cs="Arial"/>
          <w:sz w:val="24"/>
          <w:szCs w:val="24"/>
          <w:lang w:eastAsia="hr-HR"/>
        </w:rPr>
        <w:t xml:space="preserve"> </w:t>
      </w:r>
      <w:r w:rsidR="00BD6B7C" w:rsidRPr="00DA4E64">
        <w:rPr>
          <w:rFonts w:ascii="Arial" w:eastAsia="Times New Roman" w:hAnsi="Arial" w:cs="Arial"/>
          <w:sz w:val="24"/>
          <w:szCs w:val="24"/>
          <w:lang w:eastAsia="hr-HR"/>
        </w:rPr>
        <w:t xml:space="preserve">(prednji zaštitni zid), </w:t>
      </w:r>
      <w:r w:rsidR="00F40E29" w:rsidRPr="00DA4E64">
        <w:rPr>
          <w:rFonts w:ascii="Arial" w:eastAsia="Times New Roman" w:hAnsi="Arial" w:cs="Arial"/>
          <w:sz w:val="24"/>
          <w:szCs w:val="24"/>
          <w:lang w:eastAsia="hr-HR"/>
        </w:rPr>
        <w:t>i bočni</w:t>
      </w:r>
      <w:r>
        <w:rPr>
          <w:rFonts w:ascii="Arial" w:eastAsia="Times New Roman" w:hAnsi="Arial" w:cs="Arial"/>
          <w:sz w:val="24"/>
          <w:szCs w:val="24"/>
          <w:lang w:eastAsia="hr-HR"/>
        </w:rPr>
        <w:t>m</w:t>
      </w:r>
      <w:r w:rsidR="00F40E29" w:rsidRPr="00DA4E64">
        <w:rPr>
          <w:rFonts w:ascii="Arial" w:eastAsia="Times New Roman" w:hAnsi="Arial" w:cs="Arial"/>
          <w:sz w:val="24"/>
          <w:szCs w:val="24"/>
          <w:lang w:eastAsia="hr-HR"/>
        </w:rPr>
        <w:t xml:space="preserve"> </w:t>
      </w:r>
      <w:r>
        <w:rPr>
          <w:rFonts w:ascii="Arial" w:eastAsia="Times New Roman" w:hAnsi="Arial" w:cs="Arial"/>
          <w:sz w:val="24"/>
          <w:szCs w:val="24"/>
          <w:lang w:eastAsia="hr-HR"/>
        </w:rPr>
        <w:t>zidovima</w:t>
      </w:r>
      <w:r w:rsidR="00612742" w:rsidRPr="00DA4E64">
        <w:rPr>
          <w:rFonts w:ascii="Arial" w:eastAsia="Times New Roman" w:hAnsi="Arial" w:cs="Arial"/>
          <w:sz w:val="24"/>
          <w:szCs w:val="24"/>
          <w:lang w:eastAsia="hr-HR"/>
        </w:rPr>
        <w:t xml:space="preserve"> </w:t>
      </w:r>
      <w:r w:rsidR="00BD6B7C" w:rsidRPr="00DA4E64">
        <w:rPr>
          <w:rFonts w:ascii="Arial" w:eastAsia="Times New Roman" w:hAnsi="Arial" w:cs="Arial"/>
          <w:sz w:val="24"/>
          <w:szCs w:val="24"/>
          <w:lang w:eastAsia="hr-HR"/>
        </w:rPr>
        <w:t>(bočni zaštitni zidovi)</w:t>
      </w:r>
      <w:r>
        <w:rPr>
          <w:rFonts w:ascii="Arial" w:eastAsia="Times New Roman" w:hAnsi="Arial" w:cs="Arial"/>
          <w:sz w:val="24"/>
          <w:szCs w:val="24"/>
          <w:lang w:eastAsia="hr-HR"/>
        </w:rPr>
        <w:t xml:space="preserve">, koji su izgrađeni </w:t>
      </w:r>
      <w:r w:rsidR="00612742" w:rsidRPr="00DA4E64">
        <w:rPr>
          <w:rFonts w:ascii="Arial" w:eastAsia="Times New Roman" w:hAnsi="Arial" w:cs="Arial"/>
          <w:sz w:val="24"/>
          <w:szCs w:val="24"/>
          <w:lang w:eastAsia="hr-HR"/>
        </w:rPr>
        <w:t xml:space="preserve">od armiranog betona, debljine najmanje 8 cm ili </w:t>
      </w:r>
      <w:r w:rsidR="009B0B35" w:rsidRPr="00DA4E64">
        <w:rPr>
          <w:rFonts w:ascii="Arial" w:eastAsia="Times New Roman" w:hAnsi="Arial" w:cs="Arial"/>
          <w:sz w:val="24"/>
          <w:szCs w:val="24"/>
          <w:lang w:eastAsia="hr-HR"/>
        </w:rPr>
        <w:t xml:space="preserve">od </w:t>
      </w:r>
      <w:r w:rsidR="00612742" w:rsidRPr="00DA4E64">
        <w:rPr>
          <w:rFonts w:ascii="Arial" w:eastAsia="Times New Roman" w:hAnsi="Arial" w:cs="Arial"/>
          <w:sz w:val="24"/>
          <w:szCs w:val="24"/>
          <w:lang w:eastAsia="hr-HR"/>
        </w:rPr>
        <w:t>pune opeke debljine 12 cm, ožbukane cementnom žbukom</w:t>
      </w:r>
      <w:r w:rsidR="00C42AA4" w:rsidRPr="00DA4E64">
        <w:rPr>
          <w:rFonts w:ascii="Arial" w:eastAsia="Times New Roman" w:hAnsi="Arial" w:cs="Arial"/>
          <w:sz w:val="24"/>
          <w:szCs w:val="24"/>
          <w:lang w:eastAsia="hr-HR"/>
        </w:rPr>
        <w:t xml:space="preserve"> ili </w:t>
      </w:r>
      <w:r w:rsidR="009B0B35" w:rsidRPr="00DA4E64">
        <w:rPr>
          <w:rFonts w:ascii="Arial" w:eastAsia="Times New Roman" w:hAnsi="Arial" w:cs="Arial"/>
          <w:sz w:val="24"/>
          <w:szCs w:val="24"/>
          <w:lang w:eastAsia="hr-HR"/>
        </w:rPr>
        <w:t xml:space="preserve">od </w:t>
      </w:r>
      <w:r w:rsidR="00C42AA4" w:rsidRPr="00DA4E64">
        <w:rPr>
          <w:rFonts w:ascii="Arial" w:eastAsia="Times New Roman" w:hAnsi="Arial" w:cs="Arial"/>
          <w:sz w:val="24"/>
          <w:szCs w:val="24"/>
          <w:lang w:eastAsia="hr-HR"/>
        </w:rPr>
        <w:t>drugih materijala koji će spriječiti prolazak zrna</w:t>
      </w:r>
      <w:r w:rsidR="00597152" w:rsidRPr="00DA4E64">
        <w:rPr>
          <w:rFonts w:ascii="Arial" w:eastAsia="Times New Roman" w:hAnsi="Arial" w:cs="Arial"/>
          <w:sz w:val="24"/>
          <w:szCs w:val="24"/>
          <w:lang w:eastAsia="hr-HR"/>
        </w:rPr>
        <w:t>, što se dokazuje odgovarajućim dokumentima o provedenom ispitivanju.</w:t>
      </w:r>
    </w:p>
    <w:p w:rsidR="00C66E82" w:rsidRPr="00DA4E64" w:rsidRDefault="00C66E82" w:rsidP="00C66E82">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lastRenderedPageBreak/>
        <w:t xml:space="preserve">Zaštita </w:t>
      </w:r>
      <w:r w:rsidR="00B01474" w:rsidRPr="00DA4E64">
        <w:rPr>
          <w:rFonts w:ascii="Arial" w:eastAsia="Times New Roman" w:hAnsi="Arial" w:cs="Arial"/>
          <w:sz w:val="24"/>
          <w:szCs w:val="24"/>
          <w:lang w:eastAsia="hr-HR"/>
        </w:rPr>
        <w:t xml:space="preserve">streljačke </w:t>
      </w:r>
      <w:r w:rsidRPr="00DA4E64">
        <w:rPr>
          <w:rFonts w:ascii="Arial" w:eastAsia="Times New Roman" w:hAnsi="Arial" w:cs="Arial"/>
          <w:sz w:val="24"/>
          <w:szCs w:val="24"/>
          <w:lang w:eastAsia="hr-HR"/>
        </w:rPr>
        <w:t xml:space="preserve">staze </w:t>
      </w:r>
      <w:r w:rsidR="005A703D" w:rsidRPr="00DA4E64">
        <w:rPr>
          <w:rFonts w:ascii="Arial" w:eastAsia="Times New Roman" w:hAnsi="Arial" w:cs="Arial"/>
          <w:sz w:val="24"/>
          <w:szCs w:val="24"/>
          <w:lang w:eastAsia="hr-HR"/>
        </w:rPr>
        <w:t>iz stavka 1. ovog članka mo</w:t>
      </w:r>
      <w:r w:rsidRPr="00DA4E64">
        <w:rPr>
          <w:rFonts w:ascii="Arial" w:eastAsia="Times New Roman" w:hAnsi="Arial" w:cs="Arial"/>
          <w:sz w:val="24"/>
          <w:szCs w:val="24"/>
          <w:lang w:eastAsia="hr-HR"/>
        </w:rPr>
        <w:t>že</w:t>
      </w:r>
      <w:r w:rsidR="005A703D" w:rsidRPr="00DA4E64">
        <w:rPr>
          <w:rFonts w:ascii="Arial" w:eastAsia="Times New Roman" w:hAnsi="Arial" w:cs="Arial"/>
          <w:sz w:val="24"/>
          <w:szCs w:val="24"/>
          <w:lang w:eastAsia="hr-HR"/>
        </w:rPr>
        <w:t xml:space="preserve"> biti izrađen</w:t>
      </w:r>
      <w:r w:rsidRPr="00DA4E64">
        <w:rPr>
          <w:rFonts w:ascii="Arial" w:eastAsia="Times New Roman" w:hAnsi="Arial" w:cs="Arial"/>
          <w:sz w:val="24"/>
          <w:szCs w:val="24"/>
          <w:lang w:eastAsia="hr-HR"/>
        </w:rPr>
        <w:t>a</w:t>
      </w:r>
      <w:r w:rsidR="005A703D" w:rsidRPr="00DA4E64">
        <w:rPr>
          <w:rFonts w:ascii="Arial" w:eastAsia="Times New Roman" w:hAnsi="Arial" w:cs="Arial"/>
          <w:sz w:val="24"/>
          <w:szCs w:val="24"/>
          <w:lang w:eastAsia="hr-HR"/>
        </w:rPr>
        <w:t xml:space="preserve"> </w:t>
      </w:r>
      <w:r w:rsidR="00687E77" w:rsidRPr="00DA4E64">
        <w:rPr>
          <w:rFonts w:ascii="Arial" w:eastAsia="Times New Roman" w:hAnsi="Arial" w:cs="Arial"/>
          <w:sz w:val="24"/>
          <w:szCs w:val="24"/>
          <w:lang w:eastAsia="hr-HR"/>
        </w:rPr>
        <w:t xml:space="preserve">i </w:t>
      </w:r>
      <w:r w:rsidR="004E48EC" w:rsidRPr="00DA4E64">
        <w:rPr>
          <w:rFonts w:ascii="Arial" w:eastAsia="Times New Roman" w:hAnsi="Arial" w:cs="Arial"/>
          <w:sz w:val="24"/>
          <w:szCs w:val="24"/>
          <w:lang w:eastAsia="hr-HR"/>
        </w:rPr>
        <w:t xml:space="preserve">kao zemljani </w:t>
      </w:r>
      <w:r w:rsidR="006A3EA8" w:rsidRPr="00DA4E64">
        <w:rPr>
          <w:rFonts w:ascii="Arial" w:eastAsia="Times New Roman" w:hAnsi="Arial" w:cs="Arial"/>
          <w:sz w:val="24"/>
          <w:szCs w:val="24"/>
          <w:lang w:eastAsia="hr-HR"/>
        </w:rPr>
        <w:t>nasip</w:t>
      </w:r>
      <w:r w:rsidRPr="00DA4E64">
        <w:rPr>
          <w:rFonts w:ascii="Arial" w:eastAsia="Times New Roman" w:hAnsi="Arial" w:cs="Arial"/>
          <w:sz w:val="24"/>
          <w:szCs w:val="24"/>
          <w:lang w:eastAsia="hr-HR"/>
        </w:rPr>
        <w:t>,</w:t>
      </w:r>
      <w:r w:rsidR="00B01474" w:rsidRPr="00DA4E64">
        <w:rPr>
          <w:rFonts w:ascii="Arial" w:eastAsia="Times New Roman" w:hAnsi="Arial" w:cs="Arial"/>
          <w:sz w:val="24"/>
          <w:szCs w:val="24"/>
          <w:lang w:eastAsia="hr-HR"/>
        </w:rPr>
        <w:t xml:space="preserve"> koji mora </w:t>
      </w:r>
      <w:r w:rsidRPr="00DA4E64">
        <w:rPr>
          <w:rFonts w:ascii="Arial" w:eastAsia="Times New Roman" w:hAnsi="Arial" w:cs="Arial"/>
          <w:sz w:val="24"/>
          <w:szCs w:val="24"/>
          <w:lang w:eastAsia="hr-HR"/>
        </w:rPr>
        <w:t xml:space="preserve">biti izgrađen na način propisan člankom </w:t>
      </w:r>
      <w:r w:rsidR="001D1394">
        <w:rPr>
          <w:rFonts w:ascii="Arial" w:eastAsia="Times New Roman" w:hAnsi="Arial" w:cs="Arial"/>
          <w:sz w:val="24"/>
          <w:szCs w:val="24"/>
          <w:lang w:eastAsia="hr-HR"/>
        </w:rPr>
        <w:t>8</w:t>
      </w:r>
      <w:r w:rsidRPr="00DA4E64">
        <w:rPr>
          <w:rFonts w:ascii="Arial" w:eastAsia="Times New Roman" w:hAnsi="Arial" w:cs="Arial"/>
          <w:sz w:val="24"/>
          <w:szCs w:val="24"/>
          <w:lang w:eastAsia="hr-HR"/>
        </w:rPr>
        <w:t xml:space="preserve">. ovog Pravilnika. </w:t>
      </w:r>
    </w:p>
    <w:p w:rsidR="00612742" w:rsidRPr="00DA4E64" w:rsidRDefault="00612742"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Visina zidova iz stavka 1. ovog članka mora biti najmanje 3 m.</w:t>
      </w:r>
    </w:p>
    <w:p w:rsidR="000B5B6E" w:rsidRPr="00DA4E64" w:rsidRDefault="00DC7F28"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Prednji zaštitni zid, odnosno njegova ploha</w:t>
      </w:r>
      <w:r w:rsidR="009A6C01" w:rsidRPr="00DA4E64">
        <w:rPr>
          <w:rFonts w:ascii="Arial" w:eastAsia="Times New Roman" w:hAnsi="Arial" w:cs="Arial"/>
          <w:sz w:val="24"/>
          <w:szCs w:val="24"/>
          <w:lang w:eastAsia="hr-HR"/>
        </w:rPr>
        <w:t xml:space="preserve"> okrenut</w:t>
      </w:r>
      <w:r w:rsidR="00461AE0" w:rsidRPr="00DA4E64">
        <w:rPr>
          <w:rFonts w:ascii="Arial" w:eastAsia="Times New Roman" w:hAnsi="Arial" w:cs="Arial"/>
          <w:sz w:val="24"/>
          <w:szCs w:val="24"/>
          <w:lang w:eastAsia="hr-HR"/>
        </w:rPr>
        <w:t>a</w:t>
      </w:r>
      <w:r w:rsidR="003E2A97" w:rsidRPr="00DA4E64">
        <w:rPr>
          <w:rFonts w:ascii="Arial" w:eastAsia="Times New Roman" w:hAnsi="Arial" w:cs="Arial"/>
          <w:sz w:val="24"/>
          <w:szCs w:val="24"/>
          <w:lang w:eastAsia="hr-HR"/>
        </w:rPr>
        <w:t xml:space="preserve"> </w:t>
      </w:r>
      <w:r w:rsidR="00F9591B">
        <w:rPr>
          <w:rFonts w:ascii="Arial" w:eastAsia="Times New Roman" w:hAnsi="Arial" w:cs="Arial"/>
          <w:sz w:val="24"/>
          <w:szCs w:val="24"/>
          <w:lang w:eastAsia="hr-HR"/>
        </w:rPr>
        <w:t>prema strijelcu</w:t>
      </w:r>
      <w:r w:rsidR="009A6C01" w:rsidRPr="00DA4E64">
        <w:rPr>
          <w:rFonts w:ascii="Arial" w:eastAsia="Times New Roman" w:hAnsi="Arial" w:cs="Arial"/>
          <w:sz w:val="24"/>
          <w:szCs w:val="24"/>
          <w:lang w:eastAsia="hr-HR"/>
        </w:rPr>
        <w:t xml:space="preserve"> mora biti obložen</w:t>
      </w:r>
      <w:r w:rsidRPr="00DA4E64">
        <w:rPr>
          <w:rFonts w:ascii="Arial" w:eastAsia="Times New Roman" w:hAnsi="Arial" w:cs="Arial"/>
          <w:sz w:val="24"/>
          <w:szCs w:val="24"/>
          <w:lang w:eastAsia="hr-HR"/>
        </w:rPr>
        <w:t>a</w:t>
      </w:r>
      <w:r w:rsidR="009A6C01" w:rsidRPr="00DA4E64">
        <w:rPr>
          <w:rFonts w:ascii="Arial" w:eastAsia="Times New Roman" w:hAnsi="Arial" w:cs="Arial"/>
          <w:sz w:val="24"/>
          <w:szCs w:val="24"/>
          <w:lang w:eastAsia="hr-HR"/>
        </w:rPr>
        <w:t xml:space="preserve"> punim mekanim drvetom debljine najmanje 24 mm, udaljenom najmanje 5 cm od zida</w:t>
      </w:r>
      <w:r w:rsidR="000B5B6E" w:rsidRPr="00DA4E64">
        <w:rPr>
          <w:rFonts w:ascii="Arial" w:eastAsia="Times New Roman" w:hAnsi="Arial" w:cs="Arial"/>
          <w:sz w:val="24"/>
          <w:szCs w:val="24"/>
          <w:lang w:eastAsia="hr-HR"/>
        </w:rPr>
        <w:t xml:space="preserve">. </w:t>
      </w:r>
    </w:p>
    <w:p w:rsidR="0004505E" w:rsidRPr="00DA4E64" w:rsidRDefault="0004505E" w:rsidP="0004505E">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Zid iz stavka </w:t>
      </w:r>
      <w:r>
        <w:rPr>
          <w:rFonts w:ascii="Arial" w:eastAsia="Times New Roman" w:hAnsi="Arial" w:cs="Arial"/>
          <w:sz w:val="24"/>
          <w:szCs w:val="24"/>
          <w:lang w:eastAsia="hr-HR"/>
        </w:rPr>
        <w:t>4</w:t>
      </w:r>
      <w:r w:rsidRPr="00DA4E64">
        <w:rPr>
          <w:rFonts w:ascii="Arial" w:eastAsia="Times New Roman" w:hAnsi="Arial" w:cs="Arial"/>
          <w:sz w:val="24"/>
          <w:szCs w:val="24"/>
          <w:lang w:eastAsia="hr-HR"/>
        </w:rPr>
        <w:t xml:space="preserve">. ovog članka može biti obložen i drugim materijalom </w:t>
      </w:r>
      <w:r>
        <w:rPr>
          <w:rFonts w:ascii="Arial" w:eastAsia="Times New Roman" w:hAnsi="Arial" w:cs="Arial"/>
          <w:sz w:val="24"/>
          <w:szCs w:val="24"/>
          <w:lang w:eastAsia="hr-HR"/>
        </w:rPr>
        <w:t xml:space="preserve">ili izvedenom preprekom, </w:t>
      </w:r>
      <w:r w:rsidRPr="00DA4E64">
        <w:rPr>
          <w:rFonts w:ascii="Arial" w:eastAsia="Times New Roman" w:hAnsi="Arial" w:cs="Arial"/>
          <w:sz w:val="24"/>
          <w:szCs w:val="24"/>
          <w:lang w:eastAsia="hr-HR"/>
        </w:rPr>
        <w:t>koj</w:t>
      </w:r>
      <w:r>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će spriječiti odbijanje zrna u prostor strelišta, što se dokazuje odgovarajućim dokumentima o provedenom ispitivanju.</w:t>
      </w:r>
    </w:p>
    <w:p w:rsidR="00A12EB9" w:rsidRDefault="00A12EB9" w:rsidP="00121221">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Obloga iz stavka</w:t>
      </w:r>
      <w:r w:rsidR="00F9591B">
        <w:rPr>
          <w:rFonts w:ascii="Arial" w:eastAsia="Times New Roman" w:hAnsi="Arial" w:cs="Arial"/>
          <w:sz w:val="24"/>
          <w:szCs w:val="24"/>
          <w:lang w:eastAsia="hr-HR"/>
        </w:rPr>
        <w:t xml:space="preserve"> 4.</w:t>
      </w:r>
      <w:r w:rsidR="0004505E">
        <w:rPr>
          <w:rFonts w:ascii="Arial" w:eastAsia="Times New Roman" w:hAnsi="Arial" w:cs="Arial"/>
          <w:sz w:val="24"/>
          <w:szCs w:val="24"/>
          <w:lang w:eastAsia="hr-HR"/>
        </w:rPr>
        <w:t xml:space="preserve"> </w:t>
      </w:r>
      <w:r w:rsidR="00F9591B">
        <w:rPr>
          <w:rFonts w:ascii="Arial" w:eastAsia="Times New Roman" w:hAnsi="Arial" w:cs="Arial"/>
          <w:sz w:val="24"/>
          <w:szCs w:val="24"/>
          <w:lang w:eastAsia="hr-HR"/>
        </w:rPr>
        <w:t xml:space="preserve">i </w:t>
      </w:r>
      <w:r>
        <w:rPr>
          <w:rFonts w:ascii="Arial" w:eastAsia="Times New Roman" w:hAnsi="Arial" w:cs="Arial"/>
          <w:sz w:val="24"/>
          <w:szCs w:val="24"/>
          <w:lang w:eastAsia="hr-HR"/>
        </w:rPr>
        <w:t xml:space="preserve">5. ovog članka nije potrebna ako se gađanje obavlja oružjem, odnosno streljivom pri čemu odbijanje zrna nije veće od 1m. </w:t>
      </w:r>
    </w:p>
    <w:p w:rsidR="006A3EA8" w:rsidRPr="00DA4E64" w:rsidRDefault="006A3EA8" w:rsidP="006A3EA8">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C6758E">
        <w:rPr>
          <w:rFonts w:ascii="Arial" w:eastAsia="Times New Roman" w:hAnsi="Arial" w:cs="Arial"/>
          <w:sz w:val="24"/>
          <w:szCs w:val="24"/>
          <w:lang w:eastAsia="hr-HR"/>
        </w:rPr>
        <w:t>8</w:t>
      </w:r>
      <w:r w:rsidRPr="00DA4E64">
        <w:rPr>
          <w:rFonts w:ascii="Arial" w:eastAsia="Times New Roman" w:hAnsi="Arial" w:cs="Arial"/>
          <w:sz w:val="24"/>
          <w:szCs w:val="24"/>
          <w:lang w:eastAsia="hr-HR"/>
        </w:rPr>
        <w:t>.</w:t>
      </w:r>
    </w:p>
    <w:p w:rsidR="000C0804" w:rsidRPr="00DA4E64" w:rsidRDefault="0094699B"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Ako</w:t>
      </w:r>
      <w:r w:rsidR="006A3EA8" w:rsidRPr="00DA4E6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j</w:t>
      </w:r>
      <w:r w:rsidR="006A3EA8" w:rsidRPr="00DA4E64">
        <w:rPr>
          <w:rFonts w:ascii="Arial" w:eastAsia="Times New Roman" w:hAnsi="Arial" w:cs="Arial"/>
          <w:sz w:val="24"/>
          <w:szCs w:val="24"/>
          <w:lang w:eastAsia="hr-HR"/>
        </w:rPr>
        <w:t>e</w:t>
      </w:r>
      <w:r w:rsidR="008A5AA7" w:rsidRPr="00DA4E64">
        <w:rPr>
          <w:rFonts w:ascii="Arial" w:eastAsia="Times New Roman" w:hAnsi="Arial" w:cs="Arial"/>
          <w:sz w:val="24"/>
          <w:szCs w:val="24"/>
          <w:lang w:eastAsia="hr-HR"/>
        </w:rPr>
        <w:t xml:space="preserve"> zaštit</w:t>
      </w:r>
      <w:r w:rsidRPr="00DA4E64">
        <w:rPr>
          <w:rFonts w:ascii="Arial" w:eastAsia="Times New Roman" w:hAnsi="Arial" w:cs="Arial"/>
          <w:sz w:val="24"/>
          <w:szCs w:val="24"/>
          <w:lang w:eastAsia="hr-HR"/>
        </w:rPr>
        <w:t>a</w:t>
      </w:r>
      <w:r w:rsidR="008A5AA7" w:rsidRPr="00DA4E64">
        <w:rPr>
          <w:rFonts w:ascii="Arial" w:eastAsia="Times New Roman" w:hAnsi="Arial" w:cs="Arial"/>
          <w:sz w:val="24"/>
          <w:szCs w:val="24"/>
          <w:lang w:eastAsia="hr-HR"/>
        </w:rPr>
        <w:t xml:space="preserve"> strelišta iz </w:t>
      </w:r>
      <w:r w:rsidR="006A3EA8" w:rsidRPr="00DA4E64">
        <w:rPr>
          <w:rFonts w:ascii="Arial" w:eastAsia="Times New Roman" w:hAnsi="Arial" w:cs="Arial"/>
          <w:sz w:val="24"/>
          <w:szCs w:val="24"/>
          <w:lang w:eastAsia="hr-HR"/>
        </w:rPr>
        <w:t xml:space="preserve">članka </w:t>
      </w:r>
      <w:r w:rsidR="00C6758E">
        <w:rPr>
          <w:rFonts w:ascii="Arial" w:eastAsia="Times New Roman" w:hAnsi="Arial" w:cs="Arial"/>
          <w:sz w:val="24"/>
          <w:szCs w:val="24"/>
          <w:lang w:eastAsia="hr-HR"/>
        </w:rPr>
        <w:t>7</w:t>
      </w:r>
      <w:r w:rsidR="006A3EA8" w:rsidRPr="00DA4E64">
        <w:rPr>
          <w:rFonts w:ascii="Arial" w:eastAsia="Times New Roman" w:hAnsi="Arial" w:cs="Arial"/>
          <w:sz w:val="24"/>
          <w:szCs w:val="24"/>
          <w:lang w:eastAsia="hr-HR"/>
        </w:rPr>
        <w:t xml:space="preserve">. </w:t>
      </w:r>
      <w:r w:rsidR="008A5AA7" w:rsidRPr="00DA4E64">
        <w:rPr>
          <w:rFonts w:ascii="Arial" w:eastAsia="Times New Roman" w:hAnsi="Arial" w:cs="Arial"/>
          <w:sz w:val="24"/>
          <w:szCs w:val="24"/>
          <w:lang w:eastAsia="hr-HR"/>
        </w:rPr>
        <w:t xml:space="preserve">stavka 1. ovog </w:t>
      </w:r>
      <w:r w:rsidR="006A3EA8" w:rsidRPr="00DA4E64">
        <w:rPr>
          <w:rFonts w:ascii="Arial" w:eastAsia="Times New Roman" w:hAnsi="Arial" w:cs="Arial"/>
          <w:sz w:val="24"/>
          <w:szCs w:val="24"/>
          <w:lang w:eastAsia="hr-HR"/>
        </w:rPr>
        <w:t xml:space="preserve">Pravilnika izgrađena kao zemljani nasip, </w:t>
      </w:r>
      <w:r w:rsidR="00987BCB" w:rsidRPr="00DA4E64">
        <w:rPr>
          <w:rFonts w:ascii="Arial" w:eastAsia="Times New Roman" w:hAnsi="Arial" w:cs="Arial"/>
          <w:sz w:val="24"/>
          <w:szCs w:val="24"/>
          <w:lang w:eastAsia="hr-HR"/>
        </w:rPr>
        <w:t>isti</w:t>
      </w:r>
      <w:r w:rsidR="006A3EA8" w:rsidRPr="00DA4E64">
        <w:rPr>
          <w:rFonts w:ascii="Arial" w:eastAsia="Times New Roman" w:hAnsi="Arial" w:cs="Arial"/>
          <w:sz w:val="24"/>
          <w:szCs w:val="24"/>
          <w:lang w:eastAsia="hr-HR"/>
        </w:rPr>
        <w:t xml:space="preserve"> mora </w:t>
      </w:r>
      <w:r w:rsidR="008A5AA7" w:rsidRPr="00DA4E64">
        <w:rPr>
          <w:rFonts w:ascii="Arial" w:eastAsia="Times New Roman" w:hAnsi="Arial" w:cs="Arial"/>
          <w:sz w:val="24"/>
          <w:szCs w:val="24"/>
          <w:lang w:eastAsia="hr-HR"/>
        </w:rPr>
        <w:t>biti izgrađen</w:t>
      </w:r>
      <w:r w:rsidR="006A3EA8" w:rsidRPr="00DA4E64">
        <w:rPr>
          <w:rFonts w:ascii="Arial" w:eastAsia="Times New Roman" w:hAnsi="Arial" w:cs="Arial"/>
          <w:sz w:val="24"/>
          <w:szCs w:val="24"/>
          <w:lang w:eastAsia="hr-HR"/>
        </w:rPr>
        <w:t xml:space="preserve"> od nabijene zemlje bez kamena, šljunka i sličnih materijala.</w:t>
      </w:r>
    </w:p>
    <w:p w:rsidR="00D56592" w:rsidRPr="00DA4E64" w:rsidRDefault="006A3EA8"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Kosine nasipa moraju biti obrađene te osigurane od erozije travnatim pokrovom.</w:t>
      </w:r>
    </w:p>
    <w:p w:rsidR="007B2250" w:rsidRPr="00DA4E64" w:rsidRDefault="007B2250"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Širina gornje plohe (krune) nasipa mora biti najmanje 50 cm, a nagib kosina do 1:</w:t>
      </w:r>
      <w:r w:rsidR="006A40D5" w:rsidRPr="00DA4E64">
        <w:rPr>
          <w:rFonts w:ascii="Arial" w:eastAsia="Times New Roman" w:hAnsi="Arial" w:cs="Arial"/>
          <w:sz w:val="24"/>
          <w:szCs w:val="24"/>
          <w:lang w:eastAsia="hr-HR"/>
        </w:rPr>
        <w:t>2</w:t>
      </w:r>
      <w:r w:rsidRPr="00DA4E64">
        <w:rPr>
          <w:rFonts w:ascii="Arial" w:eastAsia="Times New Roman" w:hAnsi="Arial" w:cs="Arial"/>
          <w:sz w:val="24"/>
          <w:szCs w:val="24"/>
          <w:lang w:eastAsia="hr-HR"/>
        </w:rPr>
        <w:t>.</w:t>
      </w:r>
    </w:p>
    <w:p w:rsidR="008C51A9" w:rsidRPr="00DA4E64" w:rsidRDefault="00735B12"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C6758E">
        <w:rPr>
          <w:rFonts w:ascii="Arial" w:eastAsia="Times New Roman" w:hAnsi="Arial" w:cs="Arial"/>
          <w:sz w:val="24"/>
          <w:szCs w:val="24"/>
          <w:lang w:eastAsia="hr-HR"/>
        </w:rPr>
        <w:t>9</w:t>
      </w:r>
      <w:r w:rsidR="00D56592" w:rsidRPr="00DA4E64">
        <w:rPr>
          <w:rFonts w:ascii="Arial" w:eastAsia="Times New Roman" w:hAnsi="Arial" w:cs="Arial"/>
          <w:sz w:val="24"/>
          <w:szCs w:val="24"/>
          <w:lang w:eastAsia="hr-HR"/>
        </w:rPr>
        <w:t>.</w:t>
      </w:r>
    </w:p>
    <w:p w:rsidR="008C51A9" w:rsidRPr="00DA4E64" w:rsidRDefault="008C51A9"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Osim zaštite iz članka </w:t>
      </w:r>
      <w:r w:rsidR="00C6758E">
        <w:rPr>
          <w:rFonts w:ascii="Arial" w:eastAsia="Times New Roman" w:hAnsi="Arial" w:cs="Arial"/>
          <w:sz w:val="24"/>
          <w:szCs w:val="24"/>
          <w:lang w:eastAsia="hr-HR"/>
        </w:rPr>
        <w:t>7</w:t>
      </w:r>
      <w:r w:rsidR="007B2250" w:rsidRPr="00DA4E64">
        <w:rPr>
          <w:rFonts w:ascii="Arial" w:eastAsia="Times New Roman" w:hAnsi="Arial" w:cs="Arial"/>
          <w:sz w:val="24"/>
          <w:szCs w:val="24"/>
          <w:lang w:eastAsia="hr-HR"/>
        </w:rPr>
        <w:t>. i</w:t>
      </w:r>
      <w:r w:rsidR="004B243C">
        <w:rPr>
          <w:rFonts w:ascii="Arial" w:eastAsia="Times New Roman" w:hAnsi="Arial" w:cs="Arial"/>
          <w:sz w:val="24"/>
          <w:szCs w:val="24"/>
          <w:lang w:eastAsia="hr-HR"/>
        </w:rPr>
        <w:t>li</w:t>
      </w:r>
      <w:r w:rsidR="007B2250" w:rsidRPr="00DA4E64">
        <w:rPr>
          <w:rFonts w:ascii="Arial" w:eastAsia="Times New Roman" w:hAnsi="Arial" w:cs="Arial"/>
          <w:sz w:val="24"/>
          <w:szCs w:val="24"/>
          <w:lang w:eastAsia="hr-HR"/>
        </w:rPr>
        <w:t xml:space="preserve"> </w:t>
      </w:r>
      <w:r w:rsidR="00C6758E">
        <w:rPr>
          <w:rFonts w:ascii="Arial" w:eastAsia="Times New Roman" w:hAnsi="Arial" w:cs="Arial"/>
          <w:sz w:val="24"/>
          <w:szCs w:val="24"/>
          <w:lang w:eastAsia="hr-HR"/>
        </w:rPr>
        <w:t>8</w:t>
      </w:r>
      <w:r w:rsidRPr="00DA4E64">
        <w:rPr>
          <w:rFonts w:ascii="Arial" w:eastAsia="Times New Roman" w:hAnsi="Arial" w:cs="Arial"/>
          <w:sz w:val="24"/>
          <w:szCs w:val="24"/>
          <w:lang w:eastAsia="hr-HR"/>
        </w:rPr>
        <w:t>. ovog Pravilnika, strelište mora biti zaštićeno i od mogućnosti izl</w:t>
      </w:r>
      <w:r w:rsidR="00D56592" w:rsidRPr="00DA4E64">
        <w:rPr>
          <w:rFonts w:ascii="Arial" w:eastAsia="Times New Roman" w:hAnsi="Arial" w:cs="Arial"/>
          <w:sz w:val="24"/>
          <w:szCs w:val="24"/>
          <w:lang w:eastAsia="hr-HR"/>
        </w:rPr>
        <w:t xml:space="preserve">ijetanja </w:t>
      </w:r>
      <w:r w:rsidRPr="00DA4E64">
        <w:rPr>
          <w:rFonts w:ascii="Arial" w:eastAsia="Times New Roman" w:hAnsi="Arial" w:cs="Arial"/>
          <w:sz w:val="24"/>
          <w:szCs w:val="24"/>
          <w:lang w:eastAsia="hr-HR"/>
        </w:rPr>
        <w:t xml:space="preserve">zrna </w:t>
      </w:r>
      <w:r w:rsidR="003903A5" w:rsidRPr="00B62F87">
        <w:rPr>
          <w:rFonts w:ascii="Arial" w:eastAsia="Times New Roman" w:hAnsi="Arial" w:cs="Arial"/>
          <w:sz w:val="24"/>
          <w:szCs w:val="24"/>
          <w:lang w:eastAsia="hr-HR"/>
        </w:rPr>
        <w:t xml:space="preserve">u drugim smjerovima </w:t>
      </w:r>
      <w:r w:rsidR="009A3CC0" w:rsidRPr="00DA4E64">
        <w:rPr>
          <w:rFonts w:ascii="Arial" w:eastAsia="Times New Roman" w:hAnsi="Arial" w:cs="Arial"/>
          <w:sz w:val="24"/>
          <w:szCs w:val="24"/>
          <w:lang w:eastAsia="hr-HR"/>
        </w:rPr>
        <w:t>iz</w:t>
      </w:r>
      <w:r w:rsidR="00AD0616" w:rsidRPr="00DA4E64">
        <w:rPr>
          <w:rFonts w:ascii="Arial" w:eastAsia="Times New Roman" w:hAnsi="Arial" w:cs="Arial"/>
          <w:sz w:val="24"/>
          <w:szCs w:val="24"/>
          <w:lang w:eastAsia="hr-HR"/>
        </w:rPr>
        <w:t>van strelišta.</w:t>
      </w:r>
    </w:p>
    <w:p w:rsidR="004C4FD4" w:rsidRPr="00DA4E64" w:rsidRDefault="008C51A9"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Zaštita iz stavka 1. ovog članka osigurava se izvođenjem poprečnih blendi</w:t>
      </w:r>
      <w:r w:rsidR="004C4FD4" w:rsidRPr="00DA4E64">
        <w:rPr>
          <w:rFonts w:ascii="Arial" w:eastAsia="Times New Roman" w:hAnsi="Arial" w:cs="Arial"/>
          <w:sz w:val="24"/>
          <w:szCs w:val="24"/>
          <w:lang w:eastAsia="hr-HR"/>
        </w:rPr>
        <w:t>, a broj</w:t>
      </w:r>
      <w:r w:rsidR="00FA4AD4" w:rsidRPr="00DA4E64">
        <w:rPr>
          <w:rFonts w:ascii="Arial" w:eastAsia="Times New Roman" w:hAnsi="Arial" w:cs="Arial"/>
          <w:sz w:val="24"/>
          <w:szCs w:val="24"/>
          <w:lang w:eastAsia="hr-HR"/>
        </w:rPr>
        <w:t>, visina</w:t>
      </w:r>
      <w:r w:rsidR="004C4FD4" w:rsidRPr="00DA4E64">
        <w:rPr>
          <w:rFonts w:ascii="Arial" w:eastAsia="Times New Roman" w:hAnsi="Arial" w:cs="Arial"/>
          <w:sz w:val="24"/>
          <w:szCs w:val="24"/>
          <w:lang w:eastAsia="hr-HR"/>
        </w:rPr>
        <w:t xml:space="preserve"> i razmak poprečnih blendi mora biti takav da spriječi izl</w:t>
      </w:r>
      <w:r w:rsidR="003E6D78" w:rsidRPr="00DA4E64">
        <w:rPr>
          <w:rFonts w:ascii="Arial" w:eastAsia="Times New Roman" w:hAnsi="Arial" w:cs="Arial"/>
          <w:sz w:val="24"/>
          <w:szCs w:val="24"/>
          <w:lang w:eastAsia="hr-HR"/>
        </w:rPr>
        <w:t>ijetanje</w:t>
      </w:r>
      <w:r w:rsidR="004C4FD4" w:rsidRPr="00DA4E64">
        <w:rPr>
          <w:rFonts w:ascii="Arial" w:eastAsia="Times New Roman" w:hAnsi="Arial" w:cs="Arial"/>
          <w:sz w:val="24"/>
          <w:szCs w:val="24"/>
          <w:lang w:eastAsia="hr-HR"/>
        </w:rPr>
        <w:t xml:space="preserve"> zrna</w:t>
      </w:r>
      <w:r w:rsidR="009C07D1" w:rsidRPr="00DA4E64">
        <w:rPr>
          <w:rFonts w:ascii="Arial" w:eastAsia="Times New Roman" w:hAnsi="Arial" w:cs="Arial"/>
          <w:sz w:val="24"/>
          <w:szCs w:val="24"/>
          <w:lang w:eastAsia="hr-HR"/>
        </w:rPr>
        <w:t xml:space="preserve"> </w:t>
      </w:r>
      <w:r w:rsidR="00AD0616" w:rsidRPr="00DA4E64">
        <w:rPr>
          <w:rFonts w:ascii="Arial" w:eastAsia="Times New Roman" w:hAnsi="Arial" w:cs="Arial"/>
          <w:sz w:val="24"/>
          <w:szCs w:val="24"/>
          <w:lang w:eastAsia="hr-HR"/>
        </w:rPr>
        <w:t>izvan strelišta.</w:t>
      </w:r>
    </w:p>
    <w:p w:rsidR="0055114B" w:rsidRDefault="004C4FD4"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Poprečne blende moraju biti izgrađene sukladno članku </w:t>
      </w:r>
      <w:r w:rsidR="00C6758E">
        <w:rPr>
          <w:rFonts w:ascii="Arial" w:eastAsia="Times New Roman" w:hAnsi="Arial" w:cs="Arial"/>
          <w:sz w:val="24"/>
          <w:szCs w:val="24"/>
          <w:lang w:eastAsia="hr-HR"/>
        </w:rPr>
        <w:t>7</w:t>
      </w:r>
      <w:r w:rsidRPr="00DA4E64">
        <w:rPr>
          <w:rFonts w:ascii="Arial" w:eastAsia="Times New Roman" w:hAnsi="Arial" w:cs="Arial"/>
          <w:sz w:val="24"/>
          <w:szCs w:val="24"/>
          <w:lang w:eastAsia="hr-HR"/>
        </w:rPr>
        <w:t>. stavku 1.</w:t>
      </w:r>
      <w:r w:rsidR="00E5105A" w:rsidRPr="00DA4E64">
        <w:rPr>
          <w:rFonts w:ascii="Arial" w:eastAsia="Times New Roman" w:hAnsi="Arial" w:cs="Arial"/>
          <w:sz w:val="24"/>
          <w:szCs w:val="24"/>
          <w:lang w:eastAsia="hr-HR"/>
        </w:rPr>
        <w:t xml:space="preserve"> </w:t>
      </w:r>
      <w:r w:rsidR="00DE128F" w:rsidRPr="00DA4E64">
        <w:rPr>
          <w:rFonts w:ascii="Arial" w:eastAsia="Times New Roman" w:hAnsi="Arial" w:cs="Arial"/>
          <w:sz w:val="24"/>
          <w:szCs w:val="24"/>
          <w:lang w:eastAsia="hr-HR"/>
        </w:rPr>
        <w:t xml:space="preserve">i </w:t>
      </w:r>
      <w:r w:rsidR="00B62F87">
        <w:rPr>
          <w:rFonts w:ascii="Arial" w:eastAsia="Times New Roman" w:hAnsi="Arial" w:cs="Arial"/>
          <w:sz w:val="24"/>
          <w:szCs w:val="24"/>
          <w:lang w:eastAsia="hr-HR"/>
        </w:rPr>
        <w:t>4</w:t>
      </w:r>
      <w:r w:rsidR="00EA5541" w:rsidRPr="00DA4E64">
        <w:rPr>
          <w:rFonts w:ascii="Arial" w:eastAsia="Times New Roman" w:hAnsi="Arial" w:cs="Arial"/>
          <w:sz w:val="24"/>
          <w:szCs w:val="24"/>
          <w:lang w:eastAsia="hr-HR"/>
        </w:rPr>
        <w:t xml:space="preserve">. ili </w:t>
      </w:r>
      <w:r w:rsidR="00B62F87">
        <w:rPr>
          <w:rFonts w:ascii="Arial" w:eastAsia="Times New Roman" w:hAnsi="Arial" w:cs="Arial"/>
          <w:sz w:val="24"/>
          <w:szCs w:val="24"/>
          <w:lang w:eastAsia="hr-HR"/>
        </w:rPr>
        <w:t>5</w:t>
      </w:r>
      <w:r w:rsidR="00DE128F" w:rsidRPr="00DA4E64">
        <w:rPr>
          <w:rFonts w:ascii="Arial" w:eastAsia="Times New Roman" w:hAnsi="Arial" w:cs="Arial"/>
          <w:sz w:val="24"/>
          <w:szCs w:val="24"/>
          <w:lang w:eastAsia="hr-HR"/>
        </w:rPr>
        <w:t>.</w:t>
      </w:r>
      <w:r w:rsidRPr="00DA4E64">
        <w:rPr>
          <w:rFonts w:ascii="Arial" w:eastAsia="Times New Roman" w:hAnsi="Arial" w:cs="Arial"/>
          <w:sz w:val="24"/>
          <w:szCs w:val="24"/>
          <w:lang w:eastAsia="hr-HR"/>
        </w:rPr>
        <w:t xml:space="preserve"> ovog Pravilnika</w:t>
      </w:r>
      <w:r w:rsidR="00FA4AD4" w:rsidRPr="00DA4E64">
        <w:rPr>
          <w:rFonts w:ascii="Arial" w:eastAsia="Times New Roman" w:hAnsi="Arial" w:cs="Arial"/>
          <w:sz w:val="24"/>
          <w:szCs w:val="24"/>
          <w:lang w:eastAsia="hr-HR"/>
        </w:rPr>
        <w:t>.</w:t>
      </w:r>
    </w:p>
    <w:p w:rsidR="00C263BB" w:rsidRPr="00DA4E64" w:rsidRDefault="00C263BB" w:rsidP="00C263BB">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E4249E">
        <w:rPr>
          <w:rFonts w:ascii="Arial" w:eastAsia="Times New Roman" w:hAnsi="Arial" w:cs="Arial"/>
          <w:sz w:val="24"/>
          <w:szCs w:val="24"/>
          <w:lang w:eastAsia="hr-HR"/>
        </w:rPr>
        <w:t>10</w:t>
      </w:r>
      <w:r w:rsidRPr="00DA4E64">
        <w:rPr>
          <w:rFonts w:ascii="Arial" w:eastAsia="Times New Roman" w:hAnsi="Arial" w:cs="Arial"/>
          <w:sz w:val="24"/>
          <w:szCs w:val="24"/>
          <w:lang w:eastAsia="hr-HR"/>
        </w:rPr>
        <w:t>.</w:t>
      </w:r>
    </w:p>
    <w:p w:rsidR="005026E5" w:rsidRDefault="00E829D4" w:rsidP="005026E5">
      <w:pPr>
        <w:spacing w:before="100" w:beforeAutospacing="1" w:after="225" w:line="240" w:lineRule="auto"/>
        <w:jc w:val="both"/>
        <w:rPr>
          <w:rFonts w:ascii="Arial" w:eastAsia="Times New Roman" w:hAnsi="Arial" w:cs="Arial"/>
          <w:sz w:val="24"/>
          <w:szCs w:val="24"/>
          <w:lang w:eastAsia="hr-HR"/>
        </w:rPr>
      </w:pPr>
      <w:r w:rsidRPr="009F2295">
        <w:rPr>
          <w:rFonts w:ascii="Arial" w:eastAsia="Times New Roman" w:hAnsi="Arial" w:cs="Arial"/>
          <w:sz w:val="24"/>
          <w:szCs w:val="24"/>
          <w:lang w:eastAsia="hr-HR"/>
        </w:rPr>
        <w:t>Uvjete iz članka 9. ovog Pravilnika nije potrebno ispuniti a</w:t>
      </w:r>
      <w:r w:rsidR="00E0278E" w:rsidRPr="009F2295">
        <w:rPr>
          <w:rFonts w:ascii="Arial" w:eastAsia="Times New Roman" w:hAnsi="Arial" w:cs="Arial"/>
          <w:sz w:val="24"/>
          <w:szCs w:val="24"/>
          <w:lang w:eastAsia="hr-HR"/>
        </w:rPr>
        <w:t xml:space="preserve">ko je udaljenost </w:t>
      </w:r>
      <w:r w:rsidR="00654804" w:rsidRPr="009F2295">
        <w:rPr>
          <w:rFonts w:ascii="Arial" w:eastAsia="Times New Roman" w:hAnsi="Arial" w:cs="Arial"/>
          <w:sz w:val="24"/>
          <w:szCs w:val="24"/>
          <w:lang w:eastAsia="hr-HR"/>
        </w:rPr>
        <w:t xml:space="preserve">svakog </w:t>
      </w:r>
      <w:r w:rsidR="00E110F9" w:rsidRPr="009F2295">
        <w:rPr>
          <w:rFonts w:ascii="Arial" w:eastAsia="Times New Roman" w:hAnsi="Arial" w:cs="Arial"/>
          <w:sz w:val="24"/>
          <w:szCs w:val="24"/>
          <w:lang w:eastAsia="hr-HR"/>
        </w:rPr>
        <w:t>streljačkog mjesta</w:t>
      </w:r>
      <w:r w:rsidR="000759E3" w:rsidRPr="009F2295">
        <w:rPr>
          <w:rFonts w:ascii="Arial" w:eastAsia="Times New Roman" w:hAnsi="Arial" w:cs="Arial"/>
          <w:sz w:val="24"/>
          <w:szCs w:val="24"/>
          <w:lang w:eastAsia="hr-HR"/>
        </w:rPr>
        <w:t xml:space="preserve"> </w:t>
      </w:r>
      <w:r w:rsidR="002D66C1" w:rsidRPr="009F2295">
        <w:rPr>
          <w:rFonts w:ascii="Arial" w:eastAsia="Times New Roman" w:hAnsi="Arial" w:cs="Arial"/>
          <w:sz w:val="24"/>
          <w:szCs w:val="24"/>
          <w:lang w:eastAsia="hr-HR"/>
        </w:rPr>
        <w:t>do</w:t>
      </w:r>
      <w:r w:rsidR="000759E3" w:rsidRPr="009F2295">
        <w:rPr>
          <w:rFonts w:ascii="Arial" w:eastAsia="Times New Roman" w:hAnsi="Arial" w:cs="Arial"/>
          <w:sz w:val="24"/>
          <w:szCs w:val="24"/>
          <w:lang w:eastAsia="hr-HR"/>
        </w:rPr>
        <w:t xml:space="preserve"> ograde stre</w:t>
      </w:r>
      <w:r w:rsidR="00EE2AE6" w:rsidRPr="009F2295">
        <w:rPr>
          <w:rFonts w:ascii="Arial" w:eastAsia="Times New Roman" w:hAnsi="Arial" w:cs="Arial"/>
          <w:sz w:val="24"/>
          <w:szCs w:val="24"/>
          <w:lang w:eastAsia="hr-HR"/>
        </w:rPr>
        <w:t xml:space="preserve">lišta ili do ruba </w:t>
      </w:r>
      <w:r w:rsidR="000510E4">
        <w:rPr>
          <w:rFonts w:ascii="Arial" w:eastAsia="Times New Roman" w:hAnsi="Arial" w:cs="Arial"/>
          <w:sz w:val="24"/>
          <w:szCs w:val="24"/>
          <w:lang w:eastAsia="hr-HR"/>
        </w:rPr>
        <w:t xml:space="preserve">zaštitnog </w:t>
      </w:r>
      <w:r w:rsidR="00EE2AE6" w:rsidRPr="009F2295">
        <w:rPr>
          <w:rFonts w:ascii="Arial" w:eastAsia="Times New Roman" w:hAnsi="Arial" w:cs="Arial"/>
          <w:sz w:val="24"/>
          <w:szCs w:val="24"/>
          <w:lang w:eastAsia="hr-HR"/>
        </w:rPr>
        <w:t>pojasa</w:t>
      </w:r>
      <w:r w:rsidR="00F4333F" w:rsidRPr="009F2295">
        <w:rPr>
          <w:rFonts w:ascii="Arial" w:eastAsia="Times New Roman" w:hAnsi="Arial" w:cs="Arial"/>
          <w:sz w:val="24"/>
          <w:szCs w:val="24"/>
          <w:lang w:eastAsia="hr-HR"/>
        </w:rPr>
        <w:t>,</w:t>
      </w:r>
      <w:r w:rsidR="00EE2AE6" w:rsidRPr="009F2295">
        <w:rPr>
          <w:rFonts w:ascii="Arial" w:eastAsia="Times New Roman" w:hAnsi="Arial" w:cs="Arial"/>
          <w:sz w:val="24"/>
          <w:szCs w:val="24"/>
          <w:lang w:eastAsia="hr-HR"/>
        </w:rPr>
        <w:t xml:space="preserve"> </w:t>
      </w:r>
      <w:r w:rsidR="00DC04B4" w:rsidRPr="009F2295">
        <w:rPr>
          <w:rFonts w:ascii="Arial" w:eastAsia="Times New Roman" w:hAnsi="Arial" w:cs="Arial"/>
          <w:sz w:val="24"/>
          <w:szCs w:val="24"/>
          <w:lang w:eastAsia="hr-HR"/>
        </w:rPr>
        <w:t xml:space="preserve">koji je osiguran </w:t>
      </w:r>
      <w:r w:rsidR="00EE2AE6" w:rsidRPr="009F2295">
        <w:rPr>
          <w:rFonts w:ascii="Arial" w:eastAsia="Times New Roman" w:hAnsi="Arial" w:cs="Arial"/>
          <w:sz w:val="24"/>
          <w:szCs w:val="24"/>
          <w:lang w:eastAsia="hr-HR"/>
        </w:rPr>
        <w:t>izvan ograde strelišta</w:t>
      </w:r>
      <w:r w:rsidR="00F4333F" w:rsidRPr="009F2295">
        <w:rPr>
          <w:rFonts w:ascii="Arial" w:eastAsia="Times New Roman" w:hAnsi="Arial" w:cs="Arial"/>
          <w:sz w:val="24"/>
          <w:szCs w:val="24"/>
          <w:lang w:eastAsia="hr-HR"/>
        </w:rPr>
        <w:t>,</w:t>
      </w:r>
      <w:r w:rsidR="00EE2AE6" w:rsidRPr="009F2295">
        <w:rPr>
          <w:rFonts w:ascii="Arial" w:eastAsia="Times New Roman" w:hAnsi="Arial" w:cs="Arial"/>
          <w:sz w:val="24"/>
          <w:szCs w:val="24"/>
          <w:lang w:eastAsia="hr-HR"/>
        </w:rPr>
        <w:t xml:space="preserve"> za 5% veća od maksimalnog dometa oružja</w:t>
      </w:r>
      <w:r w:rsidR="00E0278E" w:rsidRPr="009F2295">
        <w:rPr>
          <w:rFonts w:ascii="Arial" w:eastAsia="Times New Roman" w:hAnsi="Arial" w:cs="Arial"/>
          <w:sz w:val="24"/>
          <w:szCs w:val="24"/>
          <w:lang w:eastAsia="hr-HR"/>
        </w:rPr>
        <w:t xml:space="preserve"> u </w:t>
      </w:r>
      <w:r w:rsidR="0008188E" w:rsidRPr="009F2295">
        <w:rPr>
          <w:rFonts w:ascii="Arial" w:eastAsia="Times New Roman" w:hAnsi="Arial" w:cs="Arial"/>
          <w:sz w:val="24"/>
          <w:szCs w:val="24"/>
          <w:lang w:eastAsia="hr-HR"/>
        </w:rPr>
        <w:t xml:space="preserve">svim </w:t>
      </w:r>
      <w:r w:rsidR="006E22AE" w:rsidRPr="009F2295">
        <w:rPr>
          <w:rFonts w:ascii="Arial" w:eastAsia="Times New Roman" w:hAnsi="Arial" w:cs="Arial"/>
          <w:sz w:val="24"/>
          <w:szCs w:val="24"/>
          <w:lang w:eastAsia="hr-HR"/>
        </w:rPr>
        <w:t>pravcima</w:t>
      </w:r>
      <w:r w:rsidR="0008188E" w:rsidRPr="009F2295">
        <w:rPr>
          <w:rFonts w:ascii="Arial" w:eastAsia="Times New Roman" w:hAnsi="Arial" w:cs="Arial"/>
          <w:sz w:val="24"/>
          <w:szCs w:val="24"/>
          <w:lang w:eastAsia="hr-HR"/>
        </w:rPr>
        <w:t xml:space="preserve"> </w:t>
      </w:r>
      <w:r w:rsidR="006E22AE" w:rsidRPr="009F2295">
        <w:rPr>
          <w:rFonts w:ascii="Arial" w:eastAsia="Times New Roman" w:hAnsi="Arial" w:cs="Arial"/>
          <w:sz w:val="24"/>
          <w:szCs w:val="24"/>
          <w:lang w:eastAsia="hr-HR"/>
        </w:rPr>
        <w:t xml:space="preserve">polukruga, </w:t>
      </w:r>
      <w:r w:rsidR="007D1C6E" w:rsidRPr="009F2295">
        <w:rPr>
          <w:rFonts w:ascii="Arial" w:eastAsia="Times New Roman" w:hAnsi="Arial" w:cs="Arial"/>
          <w:sz w:val="24"/>
          <w:szCs w:val="24"/>
          <w:lang w:eastAsia="hr-HR"/>
        </w:rPr>
        <w:t>u smjeru gađanja</w:t>
      </w:r>
      <w:r w:rsidR="00B710A3" w:rsidRPr="009F2295">
        <w:rPr>
          <w:rFonts w:ascii="Arial" w:eastAsia="Times New Roman" w:hAnsi="Arial" w:cs="Arial"/>
          <w:sz w:val="24"/>
          <w:szCs w:val="24"/>
          <w:lang w:eastAsia="hr-HR"/>
        </w:rPr>
        <w:t>, čiji je centar streljačko mjesto</w:t>
      </w:r>
      <w:r w:rsidR="00DC04B4" w:rsidRPr="009F2295">
        <w:rPr>
          <w:rFonts w:ascii="Arial" w:eastAsia="Times New Roman" w:hAnsi="Arial" w:cs="Arial"/>
          <w:sz w:val="24"/>
          <w:szCs w:val="24"/>
          <w:lang w:eastAsia="hr-HR"/>
        </w:rPr>
        <w:t>.</w:t>
      </w:r>
      <w:r w:rsidR="005026E5">
        <w:rPr>
          <w:rFonts w:ascii="Arial" w:eastAsia="Times New Roman" w:hAnsi="Arial" w:cs="Arial"/>
          <w:sz w:val="24"/>
          <w:szCs w:val="24"/>
          <w:lang w:eastAsia="hr-HR"/>
        </w:rPr>
        <w:t xml:space="preserve"> </w:t>
      </w:r>
    </w:p>
    <w:p w:rsidR="000510E4" w:rsidRDefault="000510E4" w:rsidP="000510E4">
      <w:pPr>
        <w:spacing w:before="100" w:beforeAutospacing="1" w:after="225" w:line="240" w:lineRule="auto"/>
        <w:jc w:val="both"/>
        <w:rPr>
          <w:rFonts w:ascii="Arial" w:eastAsia="Times New Roman" w:hAnsi="Arial" w:cs="Arial"/>
          <w:sz w:val="24"/>
          <w:szCs w:val="24"/>
          <w:lang w:eastAsia="hr-HR"/>
        </w:rPr>
      </w:pPr>
      <w:r w:rsidRPr="0096684A">
        <w:rPr>
          <w:rFonts w:ascii="Arial" w:eastAsia="Times New Roman" w:hAnsi="Arial" w:cs="Arial"/>
          <w:sz w:val="24"/>
          <w:szCs w:val="24"/>
          <w:lang w:eastAsia="hr-HR"/>
        </w:rPr>
        <w:t>Osiguranje zaštitnog pojasa iz stavka 1. ovog članka mora osigurati osoba iz članka 4. ovog Pravilnika na način da rasporedi punoljetne osobe oko zaštitnog pojasa, na mjesta s kojih će moći sa sigurnošću spriječiti pristup ljudima.</w:t>
      </w:r>
    </w:p>
    <w:p w:rsidR="000E0FD4" w:rsidRPr="007B51E9" w:rsidRDefault="000E0FD4" w:rsidP="000E0FD4">
      <w:pPr>
        <w:spacing w:before="100" w:beforeAutospacing="1" w:after="225" w:line="240" w:lineRule="auto"/>
        <w:jc w:val="center"/>
        <w:rPr>
          <w:rFonts w:ascii="Arial" w:eastAsia="Times New Roman" w:hAnsi="Arial" w:cs="Arial"/>
          <w:sz w:val="24"/>
          <w:szCs w:val="24"/>
          <w:lang w:eastAsia="hr-HR"/>
        </w:rPr>
      </w:pPr>
      <w:r w:rsidRPr="007B51E9">
        <w:rPr>
          <w:rFonts w:ascii="Arial" w:eastAsia="Times New Roman" w:hAnsi="Arial" w:cs="Arial"/>
          <w:sz w:val="24"/>
          <w:szCs w:val="24"/>
          <w:lang w:eastAsia="hr-HR"/>
        </w:rPr>
        <w:t>Članak 11.</w:t>
      </w:r>
    </w:p>
    <w:p w:rsidR="000E0FD4" w:rsidRDefault="000E0FD4" w:rsidP="000E0FD4">
      <w:pPr>
        <w:spacing w:before="100" w:beforeAutospacing="1" w:after="225" w:line="240" w:lineRule="auto"/>
        <w:jc w:val="both"/>
        <w:rPr>
          <w:rFonts w:ascii="Arial" w:eastAsia="Times New Roman" w:hAnsi="Arial" w:cs="Arial"/>
          <w:sz w:val="24"/>
          <w:szCs w:val="24"/>
          <w:lang w:eastAsia="hr-HR"/>
        </w:rPr>
      </w:pPr>
      <w:r w:rsidRPr="009D0A98">
        <w:rPr>
          <w:rFonts w:ascii="Arial" w:eastAsia="Times New Roman" w:hAnsi="Arial" w:cs="Arial"/>
          <w:sz w:val="24"/>
          <w:szCs w:val="24"/>
          <w:lang w:eastAsia="hr-HR"/>
        </w:rPr>
        <w:lastRenderedPageBreak/>
        <w:t>Ako se tijekom gađanja mijenja pozicija strijelca ili mete</w:t>
      </w:r>
      <w:r>
        <w:rPr>
          <w:rFonts w:ascii="Arial" w:eastAsia="Times New Roman" w:hAnsi="Arial" w:cs="Arial"/>
          <w:sz w:val="24"/>
          <w:szCs w:val="24"/>
          <w:lang w:eastAsia="hr-HR"/>
        </w:rPr>
        <w:t>,</w:t>
      </w:r>
      <w:r w:rsidRPr="009D0A98">
        <w:rPr>
          <w:rFonts w:ascii="Arial" w:eastAsia="Times New Roman" w:hAnsi="Arial" w:cs="Arial"/>
          <w:sz w:val="24"/>
          <w:szCs w:val="24"/>
          <w:lang w:eastAsia="hr-HR"/>
        </w:rPr>
        <w:t xml:space="preserve"> ili i strijelca i mete istovremeno, za svaku poziciju strijelca </w:t>
      </w:r>
      <w:r>
        <w:rPr>
          <w:rFonts w:ascii="Arial" w:eastAsia="Times New Roman" w:hAnsi="Arial" w:cs="Arial"/>
          <w:sz w:val="24"/>
          <w:szCs w:val="24"/>
          <w:lang w:eastAsia="hr-HR"/>
        </w:rPr>
        <w:t xml:space="preserve">moraju biti ispunjeni uvjeti </w:t>
      </w:r>
      <w:r w:rsidRPr="009D0A98">
        <w:rPr>
          <w:rFonts w:ascii="Arial" w:eastAsia="Times New Roman" w:hAnsi="Arial" w:cs="Arial"/>
          <w:sz w:val="24"/>
          <w:szCs w:val="24"/>
          <w:lang w:eastAsia="hr-HR"/>
        </w:rPr>
        <w:t>propisan</w:t>
      </w:r>
      <w:r>
        <w:rPr>
          <w:rFonts w:ascii="Arial" w:eastAsia="Times New Roman" w:hAnsi="Arial" w:cs="Arial"/>
          <w:sz w:val="24"/>
          <w:szCs w:val="24"/>
          <w:lang w:eastAsia="hr-HR"/>
        </w:rPr>
        <w:t>i</w:t>
      </w:r>
      <w:r w:rsidRPr="009D0A98">
        <w:rPr>
          <w:rFonts w:ascii="Arial" w:eastAsia="Times New Roman" w:hAnsi="Arial" w:cs="Arial"/>
          <w:sz w:val="24"/>
          <w:szCs w:val="24"/>
          <w:lang w:eastAsia="hr-HR"/>
        </w:rPr>
        <w:t xml:space="preserve"> člankom </w:t>
      </w:r>
      <w:r>
        <w:rPr>
          <w:rFonts w:ascii="Arial" w:eastAsia="Times New Roman" w:hAnsi="Arial" w:cs="Arial"/>
          <w:sz w:val="24"/>
          <w:szCs w:val="24"/>
          <w:lang w:eastAsia="hr-HR"/>
        </w:rPr>
        <w:t>7</w:t>
      </w:r>
      <w:r w:rsidRPr="009D0A98">
        <w:rPr>
          <w:rFonts w:ascii="Arial" w:eastAsia="Times New Roman" w:hAnsi="Arial" w:cs="Arial"/>
          <w:sz w:val="24"/>
          <w:szCs w:val="24"/>
          <w:lang w:eastAsia="hr-HR"/>
        </w:rPr>
        <w:t xml:space="preserve">. ili </w:t>
      </w:r>
      <w:r>
        <w:rPr>
          <w:rFonts w:ascii="Arial" w:eastAsia="Times New Roman" w:hAnsi="Arial" w:cs="Arial"/>
          <w:sz w:val="24"/>
          <w:szCs w:val="24"/>
          <w:lang w:eastAsia="hr-HR"/>
        </w:rPr>
        <w:t>8</w:t>
      </w:r>
      <w:r w:rsidRPr="009D0A98">
        <w:rPr>
          <w:rFonts w:ascii="Arial" w:eastAsia="Times New Roman" w:hAnsi="Arial" w:cs="Arial"/>
          <w:sz w:val="24"/>
          <w:szCs w:val="24"/>
          <w:lang w:eastAsia="hr-HR"/>
        </w:rPr>
        <w:t xml:space="preserve">. i </w:t>
      </w:r>
      <w:r>
        <w:rPr>
          <w:rFonts w:ascii="Arial" w:eastAsia="Times New Roman" w:hAnsi="Arial" w:cs="Arial"/>
          <w:sz w:val="24"/>
          <w:szCs w:val="24"/>
          <w:lang w:eastAsia="hr-HR"/>
        </w:rPr>
        <w:t>9</w:t>
      </w:r>
      <w:r w:rsidRPr="009D0A98">
        <w:rPr>
          <w:rFonts w:ascii="Arial" w:eastAsia="Times New Roman" w:hAnsi="Arial" w:cs="Arial"/>
          <w:sz w:val="24"/>
          <w:szCs w:val="24"/>
          <w:lang w:eastAsia="hr-HR"/>
        </w:rPr>
        <w:t>.</w:t>
      </w:r>
      <w:r w:rsidR="000F2226">
        <w:rPr>
          <w:rFonts w:ascii="Arial" w:eastAsia="Times New Roman" w:hAnsi="Arial" w:cs="Arial"/>
          <w:sz w:val="24"/>
          <w:szCs w:val="24"/>
          <w:lang w:eastAsia="hr-HR"/>
        </w:rPr>
        <w:t xml:space="preserve"> </w:t>
      </w:r>
      <w:r w:rsidR="000F2226" w:rsidRPr="007B51E9">
        <w:rPr>
          <w:rFonts w:ascii="Arial" w:eastAsia="Times New Roman" w:hAnsi="Arial" w:cs="Arial"/>
          <w:sz w:val="24"/>
          <w:szCs w:val="24"/>
          <w:lang w:eastAsia="hr-HR"/>
        </w:rPr>
        <w:t>ili 10</w:t>
      </w:r>
      <w:r w:rsidR="000F2226">
        <w:rPr>
          <w:rFonts w:ascii="Arial" w:eastAsia="Times New Roman" w:hAnsi="Arial" w:cs="Arial"/>
          <w:sz w:val="24"/>
          <w:szCs w:val="24"/>
          <w:lang w:eastAsia="hr-HR"/>
        </w:rPr>
        <w:t>.</w:t>
      </w:r>
      <w:r w:rsidRPr="009D0A98">
        <w:rPr>
          <w:rFonts w:ascii="Arial" w:eastAsia="Times New Roman" w:hAnsi="Arial" w:cs="Arial"/>
          <w:sz w:val="24"/>
          <w:szCs w:val="24"/>
          <w:lang w:eastAsia="hr-HR"/>
        </w:rPr>
        <w:t xml:space="preserve"> ovog Pravilnika.</w:t>
      </w:r>
    </w:p>
    <w:p w:rsidR="00F37D37" w:rsidRPr="007B51E9" w:rsidRDefault="00E12796" w:rsidP="00F37D37">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Iznimno, </w:t>
      </w:r>
      <w:r w:rsidR="00B620C4" w:rsidRPr="007B51E9">
        <w:rPr>
          <w:rFonts w:ascii="Arial" w:eastAsia="Times New Roman" w:hAnsi="Arial" w:cs="Arial"/>
          <w:sz w:val="24"/>
          <w:szCs w:val="24"/>
          <w:lang w:eastAsia="hr-HR"/>
        </w:rPr>
        <w:t xml:space="preserve">u </w:t>
      </w:r>
      <w:r w:rsidRPr="007B51E9">
        <w:rPr>
          <w:rFonts w:ascii="Arial" w:eastAsia="Times New Roman" w:hAnsi="Arial" w:cs="Arial"/>
          <w:sz w:val="24"/>
          <w:szCs w:val="24"/>
          <w:lang w:eastAsia="hr-HR"/>
        </w:rPr>
        <w:t xml:space="preserve">odnosu na stavak 1. ovog članka, </w:t>
      </w:r>
      <w:r w:rsidR="002B2288" w:rsidRPr="007B51E9">
        <w:rPr>
          <w:rFonts w:ascii="Arial" w:eastAsia="Times New Roman" w:hAnsi="Arial" w:cs="Arial"/>
          <w:sz w:val="24"/>
          <w:szCs w:val="24"/>
          <w:lang w:eastAsia="hr-HR"/>
        </w:rPr>
        <w:t xml:space="preserve">kada određeno gađanje izvode članovi streljačkih ili streličarskih udruga, </w:t>
      </w:r>
      <w:r w:rsidR="00F37D37" w:rsidRPr="007B51E9">
        <w:rPr>
          <w:rFonts w:ascii="Arial" w:eastAsia="Times New Roman" w:hAnsi="Arial" w:cs="Arial"/>
          <w:sz w:val="24"/>
          <w:szCs w:val="24"/>
          <w:lang w:eastAsia="hr-HR"/>
        </w:rPr>
        <w:t>uz pisano odobrenje odgovorne osobe za vođenje civilnog strelišta</w:t>
      </w:r>
      <w:r w:rsidR="002B2288" w:rsidRPr="007B51E9">
        <w:rPr>
          <w:rFonts w:ascii="Arial" w:eastAsia="Times New Roman" w:hAnsi="Arial" w:cs="Arial"/>
          <w:sz w:val="24"/>
          <w:szCs w:val="24"/>
          <w:lang w:eastAsia="hr-HR"/>
        </w:rPr>
        <w:t>,</w:t>
      </w:r>
      <w:r w:rsidR="00F37D37" w:rsidRPr="007B51E9">
        <w:rPr>
          <w:rFonts w:ascii="Arial" w:eastAsia="Times New Roman" w:hAnsi="Arial" w:cs="Arial"/>
          <w:sz w:val="24"/>
          <w:szCs w:val="24"/>
          <w:lang w:eastAsia="hr-HR"/>
        </w:rPr>
        <w:t xml:space="preserve"> </w:t>
      </w:r>
      <w:r w:rsidR="002B2288" w:rsidRPr="007B51E9">
        <w:rPr>
          <w:rFonts w:ascii="Arial" w:eastAsia="Times New Roman" w:hAnsi="Arial" w:cs="Arial"/>
          <w:sz w:val="24"/>
          <w:szCs w:val="24"/>
          <w:lang w:eastAsia="hr-HR"/>
        </w:rPr>
        <w:t>uvjete iz članka 9. i 10. ovog Pravilnika nije potrebno ispuniti ako se prilikom gađanja u neposrednoj blizini strijelca nalazi osoba koja u slučaju ugrožavanja ljudi, životinja i materijalnih dobara unutar i izvan strelišta može fizičkim kontaktom pravovremeno spriječiti daljnje gađanje.</w:t>
      </w:r>
      <w:r w:rsidR="00F37D37" w:rsidRPr="007B51E9">
        <w:rPr>
          <w:rFonts w:ascii="Arial" w:eastAsia="Times New Roman" w:hAnsi="Arial" w:cs="Arial"/>
          <w:sz w:val="24"/>
          <w:szCs w:val="24"/>
          <w:lang w:eastAsia="hr-HR"/>
        </w:rPr>
        <w:t xml:space="preserve"> </w:t>
      </w:r>
    </w:p>
    <w:p w:rsidR="0096458C" w:rsidRDefault="00BA7BC2" w:rsidP="0096458C">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Osob</w:t>
      </w:r>
      <w:r w:rsidR="00FD5913" w:rsidRPr="007B51E9">
        <w:rPr>
          <w:rFonts w:ascii="Arial" w:eastAsia="Times New Roman" w:hAnsi="Arial" w:cs="Arial"/>
          <w:sz w:val="24"/>
          <w:szCs w:val="24"/>
          <w:lang w:eastAsia="hr-HR"/>
        </w:rPr>
        <w:t>e</w:t>
      </w:r>
      <w:r w:rsidRPr="007B51E9">
        <w:rPr>
          <w:rFonts w:ascii="Arial" w:eastAsia="Times New Roman" w:hAnsi="Arial" w:cs="Arial"/>
          <w:sz w:val="24"/>
          <w:szCs w:val="24"/>
          <w:lang w:eastAsia="hr-HR"/>
        </w:rPr>
        <w:t xml:space="preserve"> stavka 2. ovog članka</w:t>
      </w:r>
      <w:r w:rsidR="00FF5915" w:rsidRPr="007B51E9">
        <w:rPr>
          <w:rFonts w:ascii="Arial" w:eastAsia="Times New Roman" w:hAnsi="Arial" w:cs="Arial"/>
          <w:sz w:val="24"/>
          <w:szCs w:val="24"/>
          <w:lang w:eastAsia="hr-HR"/>
        </w:rPr>
        <w:t>, koje se nalaze u neposrednoj blizini strijelca,</w:t>
      </w:r>
      <w:r w:rsidRPr="007B51E9">
        <w:rPr>
          <w:rFonts w:ascii="Arial" w:eastAsia="Times New Roman" w:hAnsi="Arial" w:cs="Arial"/>
          <w:sz w:val="24"/>
          <w:szCs w:val="24"/>
          <w:lang w:eastAsia="hr-HR"/>
        </w:rPr>
        <w:t xml:space="preserve"> </w:t>
      </w:r>
      <w:r w:rsidR="00FD5913" w:rsidRPr="007B51E9">
        <w:rPr>
          <w:rFonts w:ascii="Arial" w:eastAsia="Times New Roman" w:hAnsi="Arial" w:cs="Arial"/>
          <w:sz w:val="24"/>
          <w:szCs w:val="24"/>
          <w:lang w:eastAsia="hr-HR"/>
        </w:rPr>
        <w:t>mogu biti zaposlenici na civilnom strelištu ili članovi udruge koja obavlja gađanje</w:t>
      </w:r>
      <w:r w:rsidR="00FF5915" w:rsidRPr="007B51E9">
        <w:rPr>
          <w:rFonts w:ascii="Arial" w:eastAsia="Times New Roman" w:hAnsi="Arial" w:cs="Arial"/>
          <w:sz w:val="24"/>
          <w:szCs w:val="24"/>
          <w:lang w:eastAsia="hr-HR"/>
        </w:rPr>
        <w:t xml:space="preserve"> te</w:t>
      </w:r>
      <w:r w:rsidR="00FD5913" w:rsidRPr="007B51E9">
        <w:rPr>
          <w:rFonts w:ascii="Arial" w:eastAsia="Times New Roman" w:hAnsi="Arial" w:cs="Arial"/>
          <w:sz w:val="24"/>
          <w:szCs w:val="24"/>
          <w:lang w:eastAsia="hr-HR"/>
        </w:rPr>
        <w:t xml:space="preserve"> m</w:t>
      </w:r>
      <w:r w:rsidRPr="007B51E9">
        <w:rPr>
          <w:rFonts w:ascii="Arial" w:eastAsia="Times New Roman" w:hAnsi="Arial" w:cs="Arial"/>
          <w:sz w:val="24"/>
          <w:szCs w:val="24"/>
          <w:lang w:eastAsia="hr-HR"/>
        </w:rPr>
        <w:t>ora</w:t>
      </w:r>
      <w:r w:rsidR="00FD5913" w:rsidRPr="007B51E9">
        <w:rPr>
          <w:rFonts w:ascii="Arial" w:eastAsia="Times New Roman" w:hAnsi="Arial" w:cs="Arial"/>
          <w:sz w:val="24"/>
          <w:szCs w:val="24"/>
          <w:lang w:eastAsia="hr-HR"/>
        </w:rPr>
        <w:t>ju</w:t>
      </w:r>
      <w:r w:rsidRPr="007B51E9">
        <w:rPr>
          <w:rFonts w:ascii="Arial" w:eastAsia="Times New Roman" w:hAnsi="Arial" w:cs="Arial"/>
          <w:sz w:val="24"/>
          <w:szCs w:val="24"/>
          <w:lang w:eastAsia="hr-HR"/>
        </w:rPr>
        <w:t xml:space="preserve"> biti zdravstveno sposobn</w:t>
      </w:r>
      <w:r w:rsidR="00FD5913" w:rsidRPr="007B51E9">
        <w:rPr>
          <w:rFonts w:ascii="Arial" w:eastAsia="Times New Roman" w:hAnsi="Arial" w:cs="Arial"/>
          <w:sz w:val="24"/>
          <w:szCs w:val="24"/>
          <w:lang w:eastAsia="hr-HR"/>
        </w:rPr>
        <w:t>e</w:t>
      </w:r>
      <w:r w:rsidRPr="007B51E9">
        <w:rPr>
          <w:rFonts w:ascii="Arial" w:eastAsia="Times New Roman" w:hAnsi="Arial" w:cs="Arial"/>
          <w:sz w:val="24"/>
          <w:szCs w:val="24"/>
          <w:lang w:eastAsia="hr-HR"/>
        </w:rPr>
        <w:t xml:space="preserve"> i stručno osposobljena za rukovanje vatrenim oružjem </w:t>
      </w:r>
      <w:r w:rsidR="00FF5915" w:rsidRPr="007B51E9">
        <w:rPr>
          <w:rFonts w:ascii="Arial" w:eastAsia="Times New Roman" w:hAnsi="Arial" w:cs="Arial"/>
          <w:sz w:val="24"/>
          <w:szCs w:val="24"/>
          <w:lang w:eastAsia="hr-HR"/>
        </w:rPr>
        <w:t>i</w:t>
      </w:r>
      <w:r w:rsidRPr="007B51E9">
        <w:rPr>
          <w:rFonts w:ascii="Arial" w:eastAsia="Times New Roman" w:hAnsi="Arial" w:cs="Arial"/>
          <w:sz w:val="24"/>
          <w:szCs w:val="24"/>
          <w:lang w:eastAsia="hr-HR"/>
        </w:rPr>
        <w:t xml:space="preserve"> mora</w:t>
      </w:r>
      <w:r w:rsidR="00FD5913" w:rsidRPr="007B51E9">
        <w:rPr>
          <w:rFonts w:ascii="Arial" w:eastAsia="Times New Roman" w:hAnsi="Arial" w:cs="Arial"/>
          <w:sz w:val="24"/>
          <w:szCs w:val="24"/>
          <w:lang w:eastAsia="hr-HR"/>
        </w:rPr>
        <w:t>ju</w:t>
      </w:r>
      <w:r w:rsidRPr="007B51E9">
        <w:rPr>
          <w:rFonts w:ascii="Arial" w:eastAsia="Times New Roman" w:hAnsi="Arial" w:cs="Arial"/>
          <w:sz w:val="24"/>
          <w:szCs w:val="24"/>
          <w:lang w:eastAsia="hr-HR"/>
        </w:rPr>
        <w:t xml:space="preserve"> odgovornoj osobi za vođenje civilnog strelišta dati pisanu izjavu o preuzimanju odgovornosti za provođenje mjera sigurnosti </w:t>
      </w:r>
      <w:r w:rsidR="0096458C">
        <w:rPr>
          <w:rFonts w:ascii="Arial" w:eastAsia="Times New Roman" w:hAnsi="Arial" w:cs="Arial"/>
          <w:sz w:val="24"/>
          <w:szCs w:val="24"/>
          <w:lang w:eastAsia="hr-HR"/>
        </w:rPr>
        <w:t>iz stavka 2. ovog članka</w:t>
      </w:r>
      <w:r w:rsidR="0096458C" w:rsidRPr="007B51E9">
        <w:rPr>
          <w:rFonts w:ascii="Arial" w:eastAsia="Times New Roman" w:hAnsi="Arial" w:cs="Arial"/>
          <w:sz w:val="24"/>
          <w:szCs w:val="24"/>
          <w:lang w:eastAsia="hr-HR"/>
        </w:rPr>
        <w:t>.</w:t>
      </w:r>
    </w:p>
    <w:p w:rsidR="00B92DB5" w:rsidRPr="00DA4E64" w:rsidRDefault="005856E2" w:rsidP="0096458C">
      <w:pPr>
        <w:spacing w:before="100" w:beforeAutospacing="1" w:after="225" w:line="240" w:lineRule="auto"/>
        <w:jc w:val="center"/>
        <w:rPr>
          <w:rFonts w:ascii="Arial" w:eastAsia="Times New Roman" w:hAnsi="Arial" w:cs="Arial"/>
          <w:sz w:val="24"/>
          <w:szCs w:val="24"/>
          <w:lang w:eastAsia="hr-HR"/>
        </w:rPr>
      </w:pPr>
      <w:r>
        <w:rPr>
          <w:rFonts w:ascii="Arial" w:eastAsia="Times New Roman" w:hAnsi="Arial" w:cs="Arial"/>
          <w:sz w:val="24"/>
          <w:szCs w:val="24"/>
          <w:lang w:eastAsia="hr-HR"/>
        </w:rPr>
        <w:t>Č</w:t>
      </w:r>
      <w:r w:rsidR="00523BC2" w:rsidRPr="00DA4E64">
        <w:rPr>
          <w:rFonts w:ascii="Arial" w:eastAsia="Times New Roman" w:hAnsi="Arial" w:cs="Arial"/>
          <w:sz w:val="24"/>
          <w:szCs w:val="24"/>
          <w:lang w:eastAsia="hr-HR"/>
        </w:rPr>
        <w:t xml:space="preserve">lanak </w:t>
      </w:r>
      <w:r w:rsidR="00DF4BE4">
        <w:rPr>
          <w:rFonts w:ascii="Arial" w:eastAsia="Times New Roman" w:hAnsi="Arial" w:cs="Arial"/>
          <w:sz w:val="24"/>
          <w:szCs w:val="24"/>
          <w:lang w:eastAsia="hr-HR"/>
        </w:rPr>
        <w:t>1</w:t>
      </w:r>
      <w:r w:rsidR="000E0FD4">
        <w:rPr>
          <w:rFonts w:ascii="Arial" w:eastAsia="Times New Roman" w:hAnsi="Arial" w:cs="Arial"/>
          <w:sz w:val="24"/>
          <w:szCs w:val="24"/>
          <w:lang w:eastAsia="hr-HR"/>
        </w:rPr>
        <w:t>2</w:t>
      </w:r>
      <w:r w:rsidR="00523BC2" w:rsidRPr="00DA4E64">
        <w:rPr>
          <w:rFonts w:ascii="Arial" w:eastAsia="Times New Roman" w:hAnsi="Arial" w:cs="Arial"/>
          <w:sz w:val="24"/>
          <w:szCs w:val="24"/>
          <w:lang w:eastAsia="hr-HR"/>
        </w:rPr>
        <w:t>.</w:t>
      </w:r>
    </w:p>
    <w:p w:rsidR="00523BC2" w:rsidRPr="00DA4E64" w:rsidRDefault="00B060F6"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Tlo</w:t>
      </w:r>
      <w:r w:rsidR="00523BC2" w:rsidRPr="00DA4E64">
        <w:rPr>
          <w:rFonts w:ascii="Arial" w:eastAsia="Times New Roman" w:hAnsi="Arial" w:cs="Arial"/>
          <w:sz w:val="24"/>
          <w:szCs w:val="24"/>
          <w:lang w:eastAsia="hr-HR"/>
        </w:rPr>
        <w:t xml:space="preserve"> </w:t>
      </w:r>
      <w:r w:rsidR="007B6823" w:rsidRPr="001A223A">
        <w:rPr>
          <w:rFonts w:ascii="Arial" w:eastAsia="Times New Roman" w:hAnsi="Arial" w:cs="Arial"/>
          <w:sz w:val="24"/>
          <w:szCs w:val="24"/>
          <w:lang w:eastAsia="hr-HR"/>
        </w:rPr>
        <w:t>staze</w:t>
      </w:r>
      <w:r w:rsidR="007B6823">
        <w:rPr>
          <w:rFonts w:ascii="Arial" w:eastAsia="Times New Roman" w:hAnsi="Arial" w:cs="Arial"/>
          <w:sz w:val="24"/>
          <w:szCs w:val="24"/>
          <w:lang w:eastAsia="hr-HR"/>
        </w:rPr>
        <w:t xml:space="preserve"> </w:t>
      </w:r>
      <w:r w:rsidR="00523BC2" w:rsidRPr="00DA4E64">
        <w:rPr>
          <w:rFonts w:ascii="Arial" w:eastAsia="Times New Roman" w:hAnsi="Arial" w:cs="Arial"/>
          <w:sz w:val="24"/>
          <w:szCs w:val="24"/>
          <w:lang w:eastAsia="hr-HR"/>
        </w:rPr>
        <w:t xml:space="preserve">strelišta mora biti </w:t>
      </w:r>
      <w:r w:rsidR="002B18E3" w:rsidRPr="00DA4E64">
        <w:rPr>
          <w:rFonts w:ascii="Arial" w:eastAsia="Times New Roman" w:hAnsi="Arial" w:cs="Arial"/>
          <w:sz w:val="24"/>
          <w:szCs w:val="24"/>
          <w:lang w:eastAsia="hr-HR"/>
        </w:rPr>
        <w:t>izgrađen</w:t>
      </w:r>
      <w:r w:rsidRPr="00DA4E64">
        <w:rPr>
          <w:rFonts w:ascii="Arial" w:eastAsia="Times New Roman" w:hAnsi="Arial" w:cs="Arial"/>
          <w:sz w:val="24"/>
          <w:szCs w:val="24"/>
          <w:lang w:eastAsia="hr-HR"/>
        </w:rPr>
        <w:t>o</w:t>
      </w:r>
      <w:r w:rsidR="002B18E3" w:rsidRPr="00DA4E64">
        <w:rPr>
          <w:rFonts w:ascii="Arial" w:eastAsia="Times New Roman" w:hAnsi="Arial" w:cs="Arial"/>
          <w:sz w:val="24"/>
          <w:szCs w:val="24"/>
          <w:lang w:eastAsia="hr-HR"/>
        </w:rPr>
        <w:t xml:space="preserve"> od zemlje ili pijeska najveće granulacije do </w:t>
      </w:r>
      <w:r w:rsidR="00B41154" w:rsidRPr="00DA4E64">
        <w:rPr>
          <w:rFonts w:ascii="Arial" w:eastAsia="Times New Roman" w:hAnsi="Arial" w:cs="Arial"/>
          <w:sz w:val="24"/>
          <w:szCs w:val="24"/>
          <w:lang w:eastAsia="hr-HR"/>
        </w:rPr>
        <w:t>5</w:t>
      </w:r>
      <w:r w:rsidR="002B18E3" w:rsidRPr="00DA4E64">
        <w:rPr>
          <w:rFonts w:ascii="Arial" w:eastAsia="Times New Roman" w:hAnsi="Arial" w:cs="Arial"/>
          <w:sz w:val="24"/>
          <w:szCs w:val="24"/>
          <w:lang w:eastAsia="hr-HR"/>
        </w:rPr>
        <w:t xml:space="preserve"> mm</w:t>
      </w:r>
      <w:r w:rsidR="007B6823">
        <w:rPr>
          <w:rFonts w:ascii="Arial" w:eastAsia="Times New Roman" w:hAnsi="Arial" w:cs="Arial"/>
          <w:sz w:val="24"/>
          <w:szCs w:val="24"/>
          <w:lang w:eastAsia="hr-HR"/>
        </w:rPr>
        <w:t xml:space="preserve"> </w:t>
      </w:r>
      <w:r w:rsidR="007B6823" w:rsidRPr="001A223A">
        <w:rPr>
          <w:rFonts w:ascii="Arial" w:eastAsia="Times New Roman" w:hAnsi="Arial" w:cs="Arial"/>
          <w:sz w:val="24"/>
          <w:szCs w:val="24"/>
          <w:lang w:eastAsia="hr-HR"/>
        </w:rPr>
        <w:t>ili drugog materijala koji će spriječiti odbijanje zrna ili krhotina materijala od kojih je izgrađeno tlo strelišta</w:t>
      </w:r>
      <w:r w:rsidR="002B18E3" w:rsidRPr="001A223A">
        <w:rPr>
          <w:rFonts w:ascii="Arial" w:eastAsia="Times New Roman" w:hAnsi="Arial" w:cs="Arial"/>
          <w:sz w:val="24"/>
          <w:szCs w:val="24"/>
          <w:lang w:eastAsia="hr-HR"/>
        </w:rPr>
        <w:t>.</w:t>
      </w:r>
      <w:r w:rsidR="00523BC2" w:rsidRPr="001A223A">
        <w:rPr>
          <w:rFonts w:ascii="Arial" w:eastAsia="Times New Roman" w:hAnsi="Arial" w:cs="Arial"/>
          <w:sz w:val="24"/>
          <w:szCs w:val="24"/>
          <w:lang w:eastAsia="hr-HR"/>
        </w:rPr>
        <w:t xml:space="preserve"> </w:t>
      </w:r>
    </w:p>
    <w:p w:rsidR="00523BC2" w:rsidRPr="00DA4E64" w:rsidRDefault="00682EFC"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Unutar </w:t>
      </w:r>
      <w:r w:rsidR="00FA6F30">
        <w:rPr>
          <w:rFonts w:ascii="Arial" w:eastAsia="Times New Roman" w:hAnsi="Arial" w:cs="Arial"/>
          <w:sz w:val="24"/>
          <w:szCs w:val="24"/>
          <w:lang w:eastAsia="hr-HR"/>
        </w:rPr>
        <w:t>streljačke staze može biti</w:t>
      </w:r>
      <w:r w:rsidRPr="00DA4E64">
        <w:rPr>
          <w:rFonts w:ascii="Arial" w:eastAsia="Times New Roman" w:hAnsi="Arial" w:cs="Arial"/>
          <w:sz w:val="24"/>
          <w:szCs w:val="24"/>
          <w:lang w:eastAsia="hr-HR"/>
        </w:rPr>
        <w:t xml:space="preserve"> više streljačkih mjesta, a razmak</w:t>
      </w:r>
      <w:r w:rsidR="00523BC2" w:rsidRPr="00DA4E64">
        <w:rPr>
          <w:rFonts w:ascii="Arial" w:eastAsia="Times New Roman" w:hAnsi="Arial" w:cs="Arial"/>
          <w:sz w:val="24"/>
          <w:szCs w:val="24"/>
          <w:lang w:eastAsia="hr-HR"/>
        </w:rPr>
        <w:t xml:space="preserve"> između streljačkih mjesta </w:t>
      </w:r>
      <w:r w:rsidR="00C01FC6" w:rsidRPr="00DA4E64">
        <w:rPr>
          <w:rFonts w:ascii="Arial" w:eastAsia="Times New Roman" w:hAnsi="Arial" w:cs="Arial"/>
          <w:sz w:val="24"/>
          <w:szCs w:val="24"/>
          <w:lang w:eastAsia="hr-HR"/>
        </w:rPr>
        <w:t>određuje odgovorna osoba strelišta.</w:t>
      </w:r>
    </w:p>
    <w:p w:rsidR="00491FBC" w:rsidRPr="00DA4E64" w:rsidRDefault="00F10A7C" w:rsidP="00DA4E64">
      <w:pPr>
        <w:spacing w:before="100" w:beforeAutospacing="1" w:after="225" w:line="240" w:lineRule="auto"/>
        <w:jc w:val="center"/>
        <w:rPr>
          <w:rFonts w:ascii="Arial" w:eastAsia="Times New Roman" w:hAnsi="Arial" w:cs="Arial"/>
          <w:b/>
          <w:i/>
          <w:sz w:val="24"/>
          <w:szCs w:val="24"/>
          <w:lang w:eastAsia="hr-HR"/>
        </w:rPr>
      </w:pPr>
      <w:r>
        <w:rPr>
          <w:rFonts w:ascii="Arial" w:eastAsia="Times New Roman" w:hAnsi="Arial" w:cs="Arial"/>
          <w:b/>
          <w:i/>
          <w:sz w:val="24"/>
          <w:szCs w:val="24"/>
          <w:lang w:eastAsia="hr-HR"/>
        </w:rPr>
        <w:t>S</w:t>
      </w:r>
      <w:r w:rsidR="007F4E81" w:rsidRPr="00DA4E64">
        <w:rPr>
          <w:rFonts w:ascii="Arial" w:eastAsia="Times New Roman" w:hAnsi="Arial" w:cs="Arial"/>
          <w:b/>
          <w:i/>
          <w:sz w:val="24"/>
          <w:szCs w:val="24"/>
          <w:lang w:eastAsia="hr-HR"/>
        </w:rPr>
        <w:t>trelišta za puške s užljebljenom cijevi svih kalibara</w:t>
      </w:r>
    </w:p>
    <w:p w:rsidR="007F4E81" w:rsidRPr="00DA4E64" w:rsidRDefault="007F4E81"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D06217" w:rsidRPr="00DA4E64">
        <w:rPr>
          <w:rFonts w:ascii="Arial" w:eastAsia="Times New Roman" w:hAnsi="Arial" w:cs="Arial"/>
          <w:sz w:val="24"/>
          <w:szCs w:val="24"/>
          <w:lang w:eastAsia="hr-HR"/>
        </w:rPr>
        <w:t>1</w:t>
      </w:r>
      <w:r w:rsidR="002C6F23">
        <w:rPr>
          <w:rFonts w:ascii="Arial" w:eastAsia="Times New Roman" w:hAnsi="Arial" w:cs="Arial"/>
          <w:sz w:val="24"/>
          <w:szCs w:val="24"/>
          <w:lang w:eastAsia="hr-HR"/>
        </w:rPr>
        <w:t>3</w:t>
      </w:r>
      <w:r w:rsidRPr="00DA4E64">
        <w:rPr>
          <w:rFonts w:ascii="Arial" w:eastAsia="Times New Roman" w:hAnsi="Arial" w:cs="Arial"/>
          <w:sz w:val="24"/>
          <w:szCs w:val="24"/>
          <w:lang w:eastAsia="hr-HR"/>
        </w:rPr>
        <w:t>.</w:t>
      </w:r>
    </w:p>
    <w:p w:rsidR="00B433F0" w:rsidRPr="00DA4E64" w:rsidRDefault="00B433F0" w:rsidP="00B433F0">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Gađanje na strelištu izv</w:t>
      </w:r>
      <w:r w:rsidR="00CB2175">
        <w:rPr>
          <w:rFonts w:ascii="Arial" w:eastAsia="Times New Roman" w:hAnsi="Arial" w:cs="Arial"/>
          <w:sz w:val="24"/>
          <w:szCs w:val="24"/>
          <w:lang w:eastAsia="hr-HR"/>
        </w:rPr>
        <w:t>o</w:t>
      </w:r>
      <w:r>
        <w:rPr>
          <w:rFonts w:ascii="Arial" w:eastAsia="Times New Roman" w:hAnsi="Arial" w:cs="Arial"/>
          <w:sz w:val="24"/>
          <w:szCs w:val="24"/>
          <w:lang w:eastAsia="hr-HR"/>
        </w:rPr>
        <w:t xml:space="preserve">di se samo unutar streljačke staze, </w:t>
      </w:r>
      <w:r w:rsidR="00D5042E">
        <w:rPr>
          <w:rFonts w:ascii="Arial" w:eastAsia="Times New Roman" w:hAnsi="Arial" w:cs="Arial"/>
          <w:sz w:val="24"/>
          <w:szCs w:val="24"/>
          <w:lang w:eastAsia="hr-HR"/>
        </w:rPr>
        <w:t>a streljačkih staza</w:t>
      </w:r>
      <w:r>
        <w:rPr>
          <w:rFonts w:ascii="Arial" w:eastAsia="Times New Roman" w:hAnsi="Arial" w:cs="Arial"/>
          <w:sz w:val="24"/>
          <w:szCs w:val="24"/>
          <w:lang w:eastAsia="hr-HR"/>
        </w:rPr>
        <w:t xml:space="preserve"> </w:t>
      </w:r>
      <w:r w:rsidR="00D5042E">
        <w:rPr>
          <w:rFonts w:ascii="Arial" w:eastAsia="Times New Roman" w:hAnsi="Arial" w:cs="Arial"/>
          <w:sz w:val="24"/>
          <w:szCs w:val="24"/>
          <w:lang w:eastAsia="hr-HR"/>
        </w:rPr>
        <w:t xml:space="preserve">na </w:t>
      </w:r>
      <w:r>
        <w:rPr>
          <w:rFonts w:ascii="Arial" w:eastAsia="Times New Roman" w:hAnsi="Arial" w:cs="Arial"/>
          <w:sz w:val="24"/>
          <w:szCs w:val="24"/>
          <w:lang w:eastAsia="hr-HR"/>
        </w:rPr>
        <w:t>strelištu može biti više</w:t>
      </w:r>
      <w:r w:rsidR="00D5042E">
        <w:rPr>
          <w:rFonts w:ascii="Arial" w:eastAsia="Times New Roman" w:hAnsi="Arial" w:cs="Arial"/>
          <w:sz w:val="24"/>
          <w:szCs w:val="24"/>
          <w:lang w:eastAsia="hr-HR"/>
        </w:rPr>
        <w:t>.</w:t>
      </w:r>
      <w:r>
        <w:rPr>
          <w:rFonts w:ascii="Arial" w:eastAsia="Times New Roman" w:hAnsi="Arial" w:cs="Arial"/>
          <w:sz w:val="24"/>
          <w:szCs w:val="24"/>
          <w:lang w:eastAsia="hr-HR"/>
        </w:rPr>
        <w:t xml:space="preserve"> </w:t>
      </w:r>
      <w:r w:rsidR="00D5042E">
        <w:rPr>
          <w:rFonts w:ascii="Arial" w:eastAsia="Times New Roman" w:hAnsi="Arial" w:cs="Arial"/>
          <w:sz w:val="24"/>
          <w:szCs w:val="24"/>
          <w:lang w:eastAsia="hr-HR"/>
        </w:rPr>
        <w:t>S</w:t>
      </w:r>
      <w:r>
        <w:rPr>
          <w:rFonts w:ascii="Arial" w:eastAsia="Times New Roman" w:hAnsi="Arial" w:cs="Arial"/>
          <w:sz w:val="24"/>
          <w:szCs w:val="24"/>
          <w:lang w:eastAsia="hr-HR"/>
        </w:rPr>
        <w:t xml:space="preserve">vaka staza </w:t>
      </w:r>
      <w:r w:rsidRPr="00DA4E64">
        <w:rPr>
          <w:rFonts w:ascii="Arial" w:eastAsia="Times New Roman" w:hAnsi="Arial" w:cs="Arial"/>
          <w:sz w:val="24"/>
          <w:szCs w:val="24"/>
          <w:lang w:eastAsia="hr-HR"/>
        </w:rPr>
        <w:t>mora biti zaštićen</w:t>
      </w:r>
      <w:r>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w:t>
      </w:r>
      <w:r>
        <w:rPr>
          <w:rFonts w:ascii="Arial" w:eastAsia="Times New Roman" w:hAnsi="Arial" w:cs="Arial"/>
          <w:sz w:val="24"/>
          <w:szCs w:val="24"/>
          <w:lang w:eastAsia="hr-HR"/>
        </w:rPr>
        <w:t xml:space="preserve">zidom iza mete </w:t>
      </w:r>
      <w:r w:rsidRPr="00DA4E64">
        <w:rPr>
          <w:rFonts w:ascii="Arial" w:eastAsia="Times New Roman" w:hAnsi="Arial" w:cs="Arial"/>
          <w:sz w:val="24"/>
          <w:szCs w:val="24"/>
          <w:lang w:eastAsia="hr-HR"/>
        </w:rPr>
        <w:t>(prednji zaštitni zid), i bočni</w:t>
      </w:r>
      <w:r>
        <w:rPr>
          <w:rFonts w:ascii="Arial" w:eastAsia="Times New Roman" w:hAnsi="Arial" w:cs="Arial"/>
          <w:sz w:val="24"/>
          <w:szCs w:val="24"/>
          <w:lang w:eastAsia="hr-HR"/>
        </w:rPr>
        <w:t>m</w:t>
      </w:r>
      <w:r w:rsidRPr="00DA4E64">
        <w:rPr>
          <w:rFonts w:ascii="Arial" w:eastAsia="Times New Roman" w:hAnsi="Arial" w:cs="Arial"/>
          <w:sz w:val="24"/>
          <w:szCs w:val="24"/>
          <w:lang w:eastAsia="hr-HR"/>
        </w:rPr>
        <w:t xml:space="preserve"> </w:t>
      </w:r>
      <w:r>
        <w:rPr>
          <w:rFonts w:ascii="Arial" w:eastAsia="Times New Roman" w:hAnsi="Arial" w:cs="Arial"/>
          <w:sz w:val="24"/>
          <w:szCs w:val="24"/>
          <w:lang w:eastAsia="hr-HR"/>
        </w:rPr>
        <w:t>zidovima</w:t>
      </w:r>
      <w:r w:rsidRPr="00DA4E64">
        <w:rPr>
          <w:rFonts w:ascii="Arial" w:eastAsia="Times New Roman" w:hAnsi="Arial" w:cs="Arial"/>
          <w:sz w:val="24"/>
          <w:szCs w:val="24"/>
          <w:lang w:eastAsia="hr-HR"/>
        </w:rPr>
        <w:t xml:space="preserve"> (bočni zaštitni zidovi)</w:t>
      </w:r>
      <w:r>
        <w:rPr>
          <w:rFonts w:ascii="Arial" w:eastAsia="Times New Roman" w:hAnsi="Arial" w:cs="Arial"/>
          <w:sz w:val="24"/>
          <w:szCs w:val="24"/>
          <w:lang w:eastAsia="hr-HR"/>
        </w:rPr>
        <w:t xml:space="preserve">, koji su izgrađeni </w:t>
      </w:r>
      <w:r w:rsidRPr="00DA4E64">
        <w:rPr>
          <w:rFonts w:ascii="Arial" w:eastAsia="Times New Roman" w:hAnsi="Arial" w:cs="Arial"/>
          <w:sz w:val="24"/>
          <w:szCs w:val="24"/>
          <w:lang w:eastAsia="hr-HR"/>
        </w:rPr>
        <w:t xml:space="preserve">od armiranog betona, debljine najmanje </w:t>
      </w:r>
      <w:r>
        <w:rPr>
          <w:rFonts w:ascii="Arial" w:eastAsia="Times New Roman" w:hAnsi="Arial" w:cs="Arial"/>
          <w:sz w:val="24"/>
          <w:szCs w:val="24"/>
          <w:lang w:eastAsia="hr-HR"/>
        </w:rPr>
        <w:t>12</w:t>
      </w:r>
      <w:r w:rsidRPr="00DA4E64">
        <w:rPr>
          <w:rFonts w:ascii="Arial" w:eastAsia="Times New Roman" w:hAnsi="Arial" w:cs="Arial"/>
          <w:sz w:val="24"/>
          <w:szCs w:val="24"/>
          <w:lang w:eastAsia="hr-HR"/>
        </w:rPr>
        <w:t xml:space="preserve"> cm ili od pune opeke debljine </w:t>
      </w:r>
      <w:r>
        <w:rPr>
          <w:rFonts w:ascii="Arial" w:eastAsia="Times New Roman" w:hAnsi="Arial" w:cs="Arial"/>
          <w:sz w:val="24"/>
          <w:szCs w:val="24"/>
          <w:lang w:eastAsia="hr-HR"/>
        </w:rPr>
        <w:t>24</w:t>
      </w:r>
      <w:r w:rsidRPr="00DA4E64">
        <w:rPr>
          <w:rFonts w:ascii="Arial" w:eastAsia="Times New Roman" w:hAnsi="Arial" w:cs="Arial"/>
          <w:sz w:val="24"/>
          <w:szCs w:val="24"/>
          <w:lang w:eastAsia="hr-HR"/>
        </w:rPr>
        <w:t xml:space="preserve"> cm, ožbukane cementnom žbukom ili od drugih materijala koji će spriječiti prolazak zrna, što se dokazuje odgovarajućim dokumentima o provedenom ispitivanju.</w:t>
      </w:r>
    </w:p>
    <w:p w:rsidR="00BB5469" w:rsidRPr="00DA4E64" w:rsidRDefault="00C66E82" w:rsidP="00BB5469">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Zaštita </w:t>
      </w:r>
      <w:r w:rsidR="00375679">
        <w:rPr>
          <w:rFonts w:ascii="Arial" w:eastAsia="Times New Roman" w:hAnsi="Arial" w:cs="Arial"/>
          <w:sz w:val="24"/>
          <w:szCs w:val="24"/>
          <w:lang w:eastAsia="hr-HR"/>
        </w:rPr>
        <w:t xml:space="preserve">streljačke </w:t>
      </w:r>
      <w:r w:rsidRPr="00DA4E64">
        <w:rPr>
          <w:rFonts w:ascii="Arial" w:eastAsia="Times New Roman" w:hAnsi="Arial" w:cs="Arial"/>
          <w:sz w:val="24"/>
          <w:szCs w:val="24"/>
          <w:lang w:eastAsia="hr-HR"/>
        </w:rPr>
        <w:t>staze iz stavka 1. ovog članka može biti izrađena i kao zemljani nasip,</w:t>
      </w:r>
      <w:r w:rsidR="00BB5469" w:rsidRPr="00DA4E64">
        <w:rPr>
          <w:rFonts w:ascii="Arial" w:eastAsia="Times New Roman" w:hAnsi="Arial" w:cs="Arial"/>
          <w:sz w:val="24"/>
          <w:szCs w:val="24"/>
          <w:lang w:eastAsia="hr-HR"/>
        </w:rPr>
        <w:t xml:space="preserve"> a mora biti izgrađen na način propisan člankom </w:t>
      </w:r>
      <w:r w:rsidR="002C6F23">
        <w:rPr>
          <w:rFonts w:ascii="Arial" w:eastAsia="Times New Roman" w:hAnsi="Arial" w:cs="Arial"/>
          <w:sz w:val="24"/>
          <w:szCs w:val="24"/>
          <w:lang w:eastAsia="hr-HR"/>
        </w:rPr>
        <w:t>8</w:t>
      </w:r>
      <w:r w:rsidR="00BB5469" w:rsidRPr="00DA4E64">
        <w:rPr>
          <w:rFonts w:ascii="Arial" w:eastAsia="Times New Roman" w:hAnsi="Arial" w:cs="Arial"/>
          <w:sz w:val="24"/>
          <w:szCs w:val="24"/>
          <w:lang w:eastAsia="hr-HR"/>
        </w:rPr>
        <w:t xml:space="preserve">. ovog Pravilnika. </w:t>
      </w:r>
    </w:p>
    <w:p w:rsidR="000111BC" w:rsidRPr="00DA4E64" w:rsidRDefault="000111BC"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Visina zidova iz stavka 1. ovog članka mora biti najmanje 3 m.</w:t>
      </w:r>
    </w:p>
    <w:p w:rsidR="0055699B" w:rsidRPr="00DA4E64" w:rsidRDefault="0055699B" w:rsidP="0055699B">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Prednji zaštitni zid, odnosno njegova ploha okrenuta </w:t>
      </w:r>
      <w:r w:rsidR="00132EE6">
        <w:rPr>
          <w:rFonts w:ascii="Arial" w:eastAsia="Times New Roman" w:hAnsi="Arial" w:cs="Arial"/>
          <w:sz w:val="24"/>
          <w:szCs w:val="24"/>
          <w:lang w:eastAsia="hr-HR"/>
        </w:rPr>
        <w:t>prema strijelcu</w:t>
      </w:r>
      <w:r w:rsidRPr="00DA4E64">
        <w:rPr>
          <w:rFonts w:ascii="Arial" w:eastAsia="Times New Roman" w:hAnsi="Arial" w:cs="Arial"/>
          <w:sz w:val="24"/>
          <w:szCs w:val="24"/>
          <w:lang w:eastAsia="hr-HR"/>
        </w:rPr>
        <w:t xml:space="preserve"> mora biti obložena punim mekanim drvetom debljine najmanje 24 mm, udaljenom najmanje 5 cm od zida. </w:t>
      </w:r>
    </w:p>
    <w:p w:rsidR="00D21D01" w:rsidRPr="00DA4E64" w:rsidRDefault="00D21D01" w:rsidP="00D21D01">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Zid iz stavka </w:t>
      </w:r>
      <w:r>
        <w:rPr>
          <w:rFonts w:ascii="Arial" w:eastAsia="Times New Roman" w:hAnsi="Arial" w:cs="Arial"/>
          <w:sz w:val="24"/>
          <w:szCs w:val="24"/>
          <w:lang w:eastAsia="hr-HR"/>
        </w:rPr>
        <w:t>4</w:t>
      </w:r>
      <w:r w:rsidRPr="00DA4E64">
        <w:rPr>
          <w:rFonts w:ascii="Arial" w:eastAsia="Times New Roman" w:hAnsi="Arial" w:cs="Arial"/>
          <w:sz w:val="24"/>
          <w:szCs w:val="24"/>
          <w:lang w:eastAsia="hr-HR"/>
        </w:rPr>
        <w:t xml:space="preserve">. ovog članka može biti obložen i drugim materijalom </w:t>
      </w:r>
      <w:r>
        <w:rPr>
          <w:rFonts w:ascii="Arial" w:eastAsia="Times New Roman" w:hAnsi="Arial" w:cs="Arial"/>
          <w:sz w:val="24"/>
          <w:szCs w:val="24"/>
          <w:lang w:eastAsia="hr-HR"/>
        </w:rPr>
        <w:t xml:space="preserve">ili izvedenom preprekom, </w:t>
      </w:r>
      <w:r w:rsidRPr="00DA4E64">
        <w:rPr>
          <w:rFonts w:ascii="Arial" w:eastAsia="Times New Roman" w:hAnsi="Arial" w:cs="Arial"/>
          <w:sz w:val="24"/>
          <w:szCs w:val="24"/>
          <w:lang w:eastAsia="hr-HR"/>
        </w:rPr>
        <w:t>koj</w:t>
      </w:r>
      <w:r>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će spriječiti odbijanje zrna u prostor strelišta, što se dokazuje odgovarajućim dokumentima o provedenom ispitivanju.</w:t>
      </w:r>
    </w:p>
    <w:p w:rsidR="00A12EB9" w:rsidRDefault="00A12EB9" w:rsidP="00A12EB9">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lastRenderedPageBreak/>
        <w:t xml:space="preserve">Obloga iz stavka 5. ovog članka nije potrebna ako se gađanje obavlja oružjem, odnosno streljivom pri čemu odbijanje zrna nije veće od 1m. </w:t>
      </w:r>
    </w:p>
    <w:p w:rsidR="00260175" w:rsidRPr="0096684A" w:rsidRDefault="00260175" w:rsidP="00A12EB9">
      <w:pPr>
        <w:spacing w:before="100" w:beforeAutospacing="1" w:after="225" w:line="240" w:lineRule="auto"/>
        <w:jc w:val="both"/>
        <w:rPr>
          <w:rFonts w:ascii="Arial" w:eastAsia="Times New Roman" w:hAnsi="Arial" w:cs="Arial"/>
          <w:sz w:val="24"/>
          <w:szCs w:val="24"/>
          <w:lang w:eastAsia="hr-HR"/>
        </w:rPr>
      </w:pPr>
      <w:r w:rsidRPr="0096684A">
        <w:rPr>
          <w:rFonts w:ascii="Arial" w:eastAsia="Times New Roman" w:hAnsi="Arial" w:cs="Arial"/>
          <w:sz w:val="24"/>
          <w:szCs w:val="24"/>
          <w:lang w:eastAsia="hr-HR"/>
        </w:rPr>
        <w:t xml:space="preserve">Na strelištima za puške s užljebljenom cijevi mogu se izvoditi gađanja </w:t>
      </w:r>
      <w:r w:rsidR="00F41EDB" w:rsidRPr="0096684A">
        <w:rPr>
          <w:rFonts w:ascii="Arial" w:eastAsia="Times New Roman" w:hAnsi="Arial" w:cs="Arial"/>
          <w:sz w:val="24"/>
          <w:szCs w:val="24"/>
          <w:lang w:eastAsia="hr-HR"/>
        </w:rPr>
        <w:t>i iz kratkog vatrenog oružja i malokalibarske puške.</w:t>
      </w:r>
    </w:p>
    <w:p w:rsidR="001F5B6D" w:rsidRPr="00DA4E64" w:rsidRDefault="001F5B6D"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276A33" w:rsidRPr="00DA4E64">
        <w:rPr>
          <w:rFonts w:ascii="Arial" w:eastAsia="Times New Roman" w:hAnsi="Arial" w:cs="Arial"/>
          <w:sz w:val="24"/>
          <w:szCs w:val="24"/>
          <w:lang w:eastAsia="hr-HR"/>
        </w:rPr>
        <w:t>1</w:t>
      </w:r>
      <w:r w:rsidR="002C6F23">
        <w:rPr>
          <w:rFonts w:ascii="Arial" w:eastAsia="Times New Roman" w:hAnsi="Arial" w:cs="Arial"/>
          <w:sz w:val="24"/>
          <w:szCs w:val="24"/>
          <w:lang w:eastAsia="hr-HR"/>
        </w:rPr>
        <w:t>4</w:t>
      </w:r>
      <w:r w:rsidRPr="00DA4E64">
        <w:rPr>
          <w:rFonts w:ascii="Arial" w:eastAsia="Times New Roman" w:hAnsi="Arial" w:cs="Arial"/>
          <w:sz w:val="24"/>
          <w:szCs w:val="24"/>
          <w:lang w:eastAsia="hr-HR"/>
        </w:rPr>
        <w:t>.</w:t>
      </w:r>
    </w:p>
    <w:p w:rsidR="001C1225" w:rsidRPr="00DA4E64" w:rsidRDefault="00AB2B3B" w:rsidP="001C1225">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Osim zaštite iz članka </w:t>
      </w:r>
      <w:r w:rsidR="00333C17">
        <w:rPr>
          <w:rFonts w:ascii="Arial" w:eastAsia="Times New Roman" w:hAnsi="Arial" w:cs="Arial"/>
          <w:sz w:val="24"/>
          <w:szCs w:val="24"/>
          <w:lang w:eastAsia="hr-HR"/>
        </w:rPr>
        <w:t xml:space="preserve">8. ili </w:t>
      </w:r>
      <w:r w:rsidR="00D06217" w:rsidRPr="00DA4E64">
        <w:rPr>
          <w:rFonts w:ascii="Arial" w:eastAsia="Times New Roman" w:hAnsi="Arial" w:cs="Arial"/>
          <w:sz w:val="24"/>
          <w:szCs w:val="24"/>
          <w:lang w:eastAsia="hr-HR"/>
        </w:rPr>
        <w:t>1</w:t>
      </w:r>
      <w:r w:rsidR="002C6F23">
        <w:rPr>
          <w:rFonts w:ascii="Arial" w:eastAsia="Times New Roman" w:hAnsi="Arial" w:cs="Arial"/>
          <w:sz w:val="24"/>
          <w:szCs w:val="24"/>
          <w:lang w:eastAsia="hr-HR"/>
        </w:rPr>
        <w:t>3</w:t>
      </w:r>
      <w:r w:rsidR="00276A33" w:rsidRPr="00DA4E64">
        <w:rPr>
          <w:rFonts w:ascii="Arial" w:eastAsia="Times New Roman" w:hAnsi="Arial" w:cs="Arial"/>
          <w:sz w:val="24"/>
          <w:szCs w:val="24"/>
          <w:lang w:eastAsia="hr-HR"/>
        </w:rPr>
        <w:t>.</w:t>
      </w:r>
      <w:r w:rsidR="00EF2D1C">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 xml:space="preserve">ovog Pravilnika, strelište mora biti zaštićeno </w:t>
      </w:r>
      <w:r w:rsidR="001C1225" w:rsidRPr="00DA4E64">
        <w:rPr>
          <w:rFonts w:ascii="Arial" w:eastAsia="Times New Roman" w:hAnsi="Arial" w:cs="Arial"/>
          <w:sz w:val="24"/>
          <w:szCs w:val="24"/>
          <w:lang w:eastAsia="hr-HR"/>
        </w:rPr>
        <w:t xml:space="preserve">i od mogućnosti izlijetanja zrna </w:t>
      </w:r>
      <w:r w:rsidR="004951DC" w:rsidRPr="004B243C">
        <w:rPr>
          <w:rFonts w:ascii="Arial" w:eastAsia="Times New Roman" w:hAnsi="Arial" w:cs="Arial"/>
          <w:sz w:val="24"/>
          <w:szCs w:val="24"/>
          <w:lang w:eastAsia="hr-HR"/>
        </w:rPr>
        <w:t xml:space="preserve">u drugim smjerovima </w:t>
      </w:r>
      <w:r w:rsidR="00C612EA" w:rsidRPr="004B243C">
        <w:rPr>
          <w:rFonts w:ascii="Arial" w:eastAsia="Times New Roman" w:hAnsi="Arial" w:cs="Arial"/>
          <w:sz w:val="24"/>
          <w:szCs w:val="24"/>
          <w:lang w:eastAsia="hr-HR"/>
        </w:rPr>
        <w:t>i</w:t>
      </w:r>
      <w:r w:rsidR="00C612EA" w:rsidRPr="00DA4E64">
        <w:rPr>
          <w:rFonts w:ascii="Arial" w:eastAsia="Times New Roman" w:hAnsi="Arial" w:cs="Arial"/>
          <w:sz w:val="24"/>
          <w:szCs w:val="24"/>
          <w:lang w:eastAsia="hr-HR"/>
        </w:rPr>
        <w:t>zvan strelišta</w:t>
      </w:r>
      <w:r w:rsidR="002A2A2C" w:rsidRPr="00DA4E64">
        <w:rPr>
          <w:rFonts w:ascii="Arial" w:eastAsia="Times New Roman" w:hAnsi="Arial" w:cs="Arial"/>
          <w:sz w:val="24"/>
          <w:szCs w:val="24"/>
          <w:lang w:eastAsia="hr-HR"/>
        </w:rPr>
        <w:t>.</w:t>
      </w:r>
    </w:p>
    <w:p w:rsidR="00D66523" w:rsidRPr="00DA4E64" w:rsidRDefault="00D66523" w:rsidP="00D6652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Zaštita iz stavka 1. ovog članka osigurava se izvođenjem poprečnih blendi, a broj, visina i razmak poprečnih blendi mora biti takav da spriječi izlijetanje zrna iznad mete.</w:t>
      </w:r>
    </w:p>
    <w:p w:rsidR="00AB2B3B" w:rsidRPr="00DA4E64" w:rsidRDefault="00AB2B3B"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Poprečne blende moraju biti izgrađene sukladno članku </w:t>
      </w:r>
      <w:r w:rsidR="00D06217" w:rsidRPr="00DA4E64">
        <w:rPr>
          <w:rFonts w:ascii="Arial" w:eastAsia="Times New Roman" w:hAnsi="Arial" w:cs="Arial"/>
          <w:sz w:val="24"/>
          <w:szCs w:val="24"/>
          <w:lang w:eastAsia="hr-HR"/>
        </w:rPr>
        <w:t>1</w:t>
      </w:r>
      <w:r w:rsidR="002C6F23">
        <w:rPr>
          <w:rFonts w:ascii="Arial" w:eastAsia="Times New Roman" w:hAnsi="Arial" w:cs="Arial"/>
          <w:sz w:val="24"/>
          <w:szCs w:val="24"/>
          <w:lang w:eastAsia="hr-HR"/>
        </w:rPr>
        <w:t>3</w:t>
      </w:r>
      <w:r w:rsidRPr="00DA4E64">
        <w:rPr>
          <w:rFonts w:ascii="Arial" w:eastAsia="Times New Roman" w:hAnsi="Arial" w:cs="Arial"/>
          <w:sz w:val="24"/>
          <w:szCs w:val="24"/>
          <w:lang w:eastAsia="hr-HR"/>
        </w:rPr>
        <w:t>. stavku 1.</w:t>
      </w:r>
      <w:r w:rsidR="00431978" w:rsidRPr="00DA4E64">
        <w:rPr>
          <w:rFonts w:ascii="Arial" w:eastAsia="Times New Roman" w:hAnsi="Arial" w:cs="Arial"/>
          <w:sz w:val="24"/>
          <w:szCs w:val="24"/>
          <w:lang w:eastAsia="hr-HR"/>
        </w:rPr>
        <w:t xml:space="preserve">, </w:t>
      </w:r>
      <w:r w:rsidR="002A2A2C" w:rsidRPr="00DA4E64">
        <w:rPr>
          <w:rFonts w:ascii="Arial" w:eastAsia="Times New Roman" w:hAnsi="Arial" w:cs="Arial"/>
          <w:sz w:val="24"/>
          <w:szCs w:val="24"/>
          <w:lang w:eastAsia="hr-HR"/>
        </w:rPr>
        <w:t>i</w:t>
      </w:r>
      <w:r w:rsidR="00570C50" w:rsidRPr="00DA4E64">
        <w:rPr>
          <w:rFonts w:ascii="Arial" w:eastAsia="Times New Roman" w:hAnsi="Arial" w:cs="Arial"/>
          <w:sz w:val="24"/>
          <w:szCs w:val="24"/>
          <w:lang w:eastAsia="hr-HR"/>
        </w:rPr>
        <w:t xml:space="preserve"> </w:t>
      </w:r>
      <w:r w:rsidR="00CB2175">
        <w:rPr>
          <w:rFonts w:ascii="Arial" w:eastAsia="Times New Roman" w:hAnsi="Arial" w:cs="Arial"/>
          <w:sz w:val="24"/>
          <w:szCs w:val="24"/>
          <w:lang w:eastAsia="hr-HR"/>
        </w:rPr>
        <w:t>4</w:t>
      </w:r>
      <w:r w:rsidRPr="00DA4E64">
        <w:rPr>
          <w:rFonts w:ascii="Arial" w:eastAsia="Times New Roman" w:hAnsi="Arial" w:cs="Arial"/>
          <w:sz w:val="24"/>
          <w:szCs w:val="24"/>
          <w:lang w:eastAsia="hr-HR"/>
        </w:rPr>
        <w:t>.</w:t>
      </w:r>
      <w:r w:rsidR="00431978" w:rsidRPr="00DA4E64">
        <w:rPr>
          <w:rFonts w:ascii="Arial" w:eastAsia="Times New Roman" w:hAnsi="Arial" w:cs="Arial"/>
          <w:sz w:val="24"/>
          <w:szCs w:val="24"/>
          <w:lang w:eastAsia="hr-HR"/>
        </w:rPr>
        <w:t xml:space="preserve"> i</w:t>
      </w:r>
      <w:r w:rsidR="002A2A2C" w:rsidRPr="00DA4E64">
        <w:rPr>
          <w:rFonts w:ascii="Arial" w:eastAsia="Times New Roman" w:hAnsi="Arial" w:cs="Arial"/>
          <w:sz w:val="24"/>
          <w:szCs w:val="24"/>
          <w:lang w:eastAsia="hr-HR"/>
        </w:rPr>
        <w:t>li</w:t>
      </w:r>
      <w:r w:rsidR="00431978" w:rsidRPr="00DA4E64">
        <w:rPr>
          <w:rFonts w:ascii="Arial" w:eastAsia="Times New Roman" w:hAnsi="Arial" w:cs="Arial"/>
          <w:sz w:val="24"/>
          <w:szCs w:val="24"/>
          <w:lang w:eastAsia="hr-HR"/>
        </w:rPr>
        <w:t xml:space="preserve"> </w:t>
      </w:r>
      <w:r w:rsidR="00CB2175">
        <w:rPr>
          <w:rFonts w:ascii="Arial" w:eastAsia="Times New Roman" w:hAnsi="Arial" w:cs="Arial"/>
          <w:sz w:val="24"/>
          <w:szCs w:val="24"/>
          <w:lang w:eastAsia="hr-HR"/>
        </w:rPr>
        <w:t>5</w:t>
      </w:r>
      <w:r w:rsidR="00431978" w:rsidRPr="00DA4E64">
        <w:rPr>
          <w:rFonts w:ascii="Arial" w:eastAsia="Times New Roman" w:hAnsi="Arial" w:cs="Arial"/>
          <w:sz w:val="24"/>
          <w:szCs w:val="24"/>
          <w:lang w:eastAsia="hr-HR"/>
        </w:rPr>
        <w:t>.</w:t>
      </w:r>
      <w:r w:rsidRPr="00DA4E64">
        <w:rPr>
          <w:rFonts w:ascii="Arial" w:eastAsia="Times New Roman" w:hAnsi="Arial" w:cs="Arial"/>
          <w:sz w:val="24"/>
          <w:szCs w:val="24"/>
          <w:lang w:eastAsia="hr-HR"/>
        </w:rPr>
        <w:t xml:space="preserve"> ovog Pravilnika</w:t>
      </w:r>
      <w:r w:rsidR="00CF62BB" w:rsidRPr="00DA4E64">
        <w:rPr>
          <w:rFonts w:ascii="Arial" w:eastAsia="Times New Roman" w:hAnsi="Arial" w:cs="Arial"/>
          <w:sz w:val="24"/>
          <w:szCs w:val="24"/>
          <w:lang w:eastAsia="hr-HR"/>
        </w:rPr>
        <w:t>.</w:t>
      </w:r>
    </w:p>
    <w:p w:rsidR="00D235B4" w:rsidRPr="00DA4E64" w:rsidRDefault="00D235B4"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1</w:t>
      </w:r>
      <w:r w:rsidR="002C6F23">
        <w:rPr>
          <w:rFonts w:ascii="Arial" w:eastAsia="Times New Roman" w:hAnsi="Arial" w:cs="Arial"/>
          <w:sz w:val="24"/>
          <w:szCs w:val="24"/>
          <w:lang w:eastAsia="hr-HR"/>
        </w:rPr>
        <w:t>5</w:t>
      </w:r>
      <w:r w:rsidRPr="00DA4E64">
        <w:rPr>
          <w:rFonts w:ascii="Arial" w:eastAsia="Times New Roman" w:hAnsi="Arial" w:cs="Arial"/>
          <w:sz w:val="24"/>
          <w:szCs w:val="24"/>
          <w:lang w:eastAsia="hr-HR"/>
        </w:rPr>
        <w:t>.</w:t>
      </w:r>
    </w:p>
    <w:p w:rsidR="00453DF5" w:rsidRPr="00DA4E64" w:rsidRDefault="00453DF5" w:rsidP="00453DF5">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Tlo </w:t>
      </w:r>
      <w:r w:rsidRPr="001A223A">
        <w:rPr>
          <w:rFonts w:ascii="Arial" w:eastAsia="Times New Roman" w:hAnsi="Arial" w:cs="Arial"/>
          <w:sz w:val="24"/>
          <w:szCs w:val="24"/>
          <w:lang w:eastAsia="hr-HR"/>
        </w:rPr>
        <w:t>staze</w:t>
      </w:r>
      <w:r>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strelišta mora biti izgrađeno od zemlje ili pijeska najveće granulacije do 5 mm</w:t>
      </w:r>
      <w:r>
        <w:rPr>
          <w:rFonts w:ascii="Arial" w:eastAsia="Times New Roman" w:hAnsi="Arial" w:cs="Arial"/>
          <w:sz w:val="24"/>
          <w:szCs w:val="24"/>
          <w:lang w:eastAsia="hr-HR"/>
        </w:rPr>
        <w:t xml:space="preserve"> </w:t>
      </w:r>
      <w:r w:rsidRPr="001A223A">
        <w:rPr>
          <w:rFonts w:ascii="Arial" w:eastAsia="Times New Roman" w:hAnsi="Arial" w:cs="Arial"/>
          <w:sz w:val="24"/>
          <w:szCs w:val="24"/>
          <w:lang w:eastAsia="hr-HR"/>
        </w:rPr>
        <w:t xml:space="preserve">ili drugog materijala koji će spriječiti odbijanje zrna ili krhotina materijala od kojih je izgrađeno tlo strelišta. </w:t>
      </w:r>
    </w:p>
    <w:p w:rsidR="00453DF5" w:rsidRDefault="00453DF5" w:rsidP="00453DF5">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Unutar </w:t>
      </w:r>
      <w:r>
        <w:rPr>
          <w:rFonts w:ascii="Arial" w:eastAsia="Times New Roman" w:hAnsi="Arial" w:cs="Arial"/>
          <w:sz w:val="24"/>
          <w:szCs w:val="24"/>
          <w:lang w:eastAsia="hr-HR"/>
        </w:rPr>
        <w:t>streljačke staze može biti</w:t>
      </w:r>
      <w:r w:rsidRPr="00DA4E64">
        <w:rPr>
          <w:rFonts w:ascii="Arial" w:eastAsia="Times New Roman" w:hAnsi="Arial" w:cs="Arial"/>
          <w:sz w:val="24"/>
          <w:szCs w:val="24"/>
          <w:lang w:eastAsia="hr-HR"/>
        </w:rPr>
        <w:t xml:space="preserve"> više streljačkih mjesta, a razmak između streljačkih mjesta određuje odgovorna osoba strelišta.</w:t>
      </w:r>
    </w:p>
    <w:p w:rsidR="00571D57" w:rsidRDefault="00571D57" w:rsidP="00571D57">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1</w:t>
      </w:r>
      <w:r w:rsidR="002C6F23">
        <w:rPr>
          <w:rFonts w:ascii="Arial" w:eastAsia="Times New Roman" w:hAnsi="Arial" w:cs="Arial"/>
          <w:sz w:val="24"/>
          <w:szCs w:val="24"/>
          <w:lang w:eastAsia="hr-HR"/>
        </w:rPr>
        <w:t>6</w:t>
      </w:r>
      <w:r w:rsidRPr="00DA4E64">
        <w:rPr>
          <w:rFonts w:ascii="Arial" w:eastAsia="Times New Roman" w:hAnsi="Arial" w:cs="Arial"/>
          <w:sz w:val="24"/>
          <w:szCs w:val="24"/>
          <w:lang w:eastAsia="hr-HR"/>
        </w:rPr>
        <w:t>.</w:t>
      </w:r>
    </w:p>
    <w:p w:rsidR="00750D65" w:rsidRDefault="00C90455" w:rsidP="00750D65">
      <w:pPr>
        <w:spacing w:before="100" w:beforeAutospacing="1" w:after="225" w:line="240" w:lineRule="auto"/>
        <w:jc w:val="both"/>
        <w:rPr>
          <w:rFonts w:ascii="Arial" w:eastAsia="Times New Roman" w:hAnsi="Arial" w:cs="Arial"/>
          <w:color w:val="FF0000"/>
          <w:sz w:val="24"/>
          <w:szCs w:val="24"/>
          <w:lang w:eastAsia="hr-HR"/>
        </w:rPr>
      </w:pPr>
      <w:r w:rsidRPr="000459EE">
        <w:rPr>
          <w:rFonts w:ascii="Arial" w:eastAsia="Times New Roman" w:hAnsi="Arial" w:cs="Arial"/>
          <w:sz w:val="24"/>
          <w:szCs w:val="24"/>
          <w:lang w:eastAsia="hr-HR"/>
        </w:rPr>
        <w:t xml:space="preserve">Uvjete iz članka 14. ovog Pravilnika nije potrebno ispuniti ako je udaljenost svakog streljačkog mjesta do ograde strelišta ili do ruba </w:t>
      </w:r>
      <w:r w:rsidR="00047E7A">
        <w:rPr>
          <w:rFonts w:ascii="Arial" w:eastAsia="Times New Roman" w:hAnsi="Arial" w:cs="Arial"/>
          <w:sz w:val="24"/>
          <w:szCs w:val="24"/>
          <w:lang w:eastAsia="hr-HR"/>
        </w:rPr>
        <w:t xml:space="preserve">zaštitnog </w:t>
      </w:r>
      <w:r w:rsidRPr="000459EE">
        <w:rPr>
          <w:rFonts w:ascii="Arial" w:eastAsia="Times New Roman" w:hAnsi="Arial" w:cs="Arial"/>
          <w:sz w:val="24"/>
          <w:szCs w:val="24"/>
          <w:lang w:eastAsia="hr-HR"/>
        </w:rPr>
        <w:t>pojasa</w:t>
      </w:r>
      <w:r w:rsidR="000459EE" w:rsidRPr="000459EE">
        <w:rPr>
          <w:rFonts w:ascii="Arial" w:eastAsia="Times New Roman" w:hAnsi="Arial" w:cs="Arial"/>
          <w:sz w:val="24"/>
          <w:szCs w:val="24"/>
          <w:lang w:eastAsia="hr-HR"/>
        </w:rPr>
        <w:t>,</w:t>
      </w:r>
      <w:r w:rsidRPr="000459EE">
        <w:rPr>
          <w:rFonts w:ascii="Arial" w:eastAsia="Times New Roman" w:hAnsi="Arial" w:cs="Arial"/>
          <w:sz w:val="24"/>
          <w:szCs w:val="24"/>
          <w:lang w:eastAsia="hr-HR"/>
        </w:rPr>
        <w:t xml:space="preserve"> koji je osiguran izvan ograde strelišta</w:t>
      </w:r>
      <w:r w:rsidR="000459EE" w:rsidRPr="000459EE">
        <w:rPr>
          <w:rFonts w:ascii="Arial" w:eastAsia="Times New Roman" w:hAnsi="Arial" w:cs="Arial"/>
          <w:sz w:val="24"/>
          <w:szCs w:val="24"/>
          <w:lang w:eastAsia="hr-HR"/>
        </w:rPr>
        <w:t>,</w:t>
      </w:r>
      <w:r w:rsidRPr="000459EE">
        <w:rPr>
          <w:rFonts w:ascii="Arial" w:eastAsia="Times New Roman" w:hAnsi="Arial" w:cs="Arial"/>
          <w:sz w:val="24"/>
          <w:szCs w:val="24"/>
          <w:lang w:eastAsia="hr-HR"/>
        </w:rPr>
        <w:t xml:space="preserve"> za 5% veća od maksimalnog dometa oružja u </w:t>
      </w:r>
      <w:r w:rsidR="00EF5F8D" w:rsidRPr="000459EE">
        <w:rPr>
          <w:rFonts w:ascii="Arial" w:eastAsia="Times New Roman" w:hAnsi="Arial" w:cs="Arial"/>
          <w:sz w:val="24"/>
          <w:szCs w:val="24"/>
          <w:lang w:eastAsia="hr-HR"/>
        </w:rPr>
        <w:t xml:space="preserve">svim </w:t>
      </w:r>
      <w:r w:rsidR="00C75965" w:rsidRPr="000459EE">
        <w:rPr>
          <w:rFonts w:ascii="Arial" w:eastAsia="Times New Roman" w:hAnsi="Arial" w:cs="Arial"/>
          <w:sz w:val="24"/>
          <w:szCs w:val="24"/>
          <w:lang w:eastAsia="hr-HR"/>
        </w:rPr>
        <w:t>pravcima</w:t>
      </w:r>
      <w:r w:rsidRPr="000459EE">
        <w:rPr>
          <w:rFonts w:ascii="Arial" w:eastAsia="Times New Roman" w:hAnsi="Arial" w:cs="Arial"/>
          <w:sz w:val="24"/>
          <w:szCs w:val="24"/>
          <w:lang w:eastAsia="hr-HR"/>
        </w:rPr>
        <w:t xml:space="preserve"> polukruga</w:t>
      </w:r>
      <w:r w:rsidR="00C75965" w:rsidRPr="000459EE">
        <w:rPr>
          <w:rFonts w:ascii="Arial" w:eastAsia="Times New Roman" w:hAnsi="Arial" w:cs="Arial"/>
          <w:sz w:val="24"/>
          <w:szCs w:val="24"/>
          <w:lang w:eastAsia="hr-HR"/>
        </w:rPr>
        <w:t>,</w:t>
      </w:r>
      <w:r w:rsidR="007D1C6E" w:rsidRPr="000459EE">
        <w:rPr>
          <w:rFonts w:ascii="Arial" w:eastAsia="Times New Roman" w:hAnsi="Arial" w:cs="Arial"/>
          <w:sz w:val="24"/>
          <w:szCs w:val="24"/>
          <w:lang w:eastAsia="hr-HR"/>
        </w:rPr>
        <w:t xml:space="preserve"> u smjeru gađanja</w:t>
      </w:r>
      <w:r w:rsidRPr="000459EE">
        <w:rPr>
          <w:rFonts w:ascii="Arial" w:eastAsia="Times New Roman" w:hAnsi="Arial" w:cs="Arial"/>
          <w:sz w:val="24"/>
          <w:szCs w:val="24"/>
          <w:lang w:eastAsia="hr-HR"/>
        </w:rPr>
        <w:t>, čiji je centar streljačko mjesto.</w:t>
      </w:r>
      <w:r w:rsidR="00750D65" w:rsidRPr="00750D65">
        <w:rPr>
          <w:rFonts w:ascii="Arial" w:eastAsia="Times New Roman" w:hAnsi="Arial" w:cs="Arial"/>
          <w:color w:val="FF0000"/>
          <w:sz w:val="24"/>
          <w:szCs w:val="24"/>
          <w:lang w:eastAsia="hr-HR"/>
        </w:rPr>
        <w:t xml:space="preserve"> </w:t>
      </w:r>
    </w:p>
    <w:p w:rsidR="00047E7A" w:rsidRDefault="00047E7A" w:rsidP="00047E7A">
      <w:pPr>
        <w:spacing w:before="100" w:beforeAutospacing="1" w:after="225" w:line="240" w:lineRule="auto"/>
        <w:jc w:val="both"/>
        <w:rPr>
          <w:rFonts w:ascii="Arial" w:eastAsia="Times New Roman" w:hAnsi="Arial" w:cs="Arial"/>
          <w:sz w:val="24"/>
          <w:szCs w:val="24"/>
          <w:lang w:eastAsia="hr-HR"/>
        </w:rPr>
      </w:pPr>
      <w:r w:rsidRPr="0096684A">
        <w:rPr>
          <w:rFonts w:ascii="Arial" w:eastAsia="Times New Roman" w:hAnsi="Arial" w:cs="Arial"/>
          <w:sz w:val="24"/>
          <w:szCs w:val="24"/>
          <w:lang w:eastAsia="hr-HR"/>
        </w:rPr>
        <w:t>Osiguranje zaštitnog pojasa iz stavka 1. ovog članka mora osigurati osoba iz članka 4. ovog Pravilnika na način da rasporedi punoljetne osobe oko zaštitnog pojasa, na mjesta s kojih će moći sa sigurnošću spriječiti pristup ljudima.</w:t>
      </w:r>
    </w:p>
    <w:p w:rsidR="0010702A" w:rsidRDefault="0010702A" w:rsidP="00047E7A">
      <w:pPr>
        <w:spacing w:before="100" w:beforeAutospacing="1" w:after="225" w:line="240" w:lineRule="auto"/>
        <w:jc w:val="both"/>
        <w:rPr>
          <w:rFonts w:ascii="Arial" w:eastAsia="Times New Roman" w:hAnsi="Arial" w:cs="Arial"/>
          <w:sz w:val="24"/>
          <w:szCs w:val="24"/>
          <w:lang w:eastAsia="hr-HR"/>
        </w:rPr>
      </w:pPr>
    </w:p>
    <w:p w:rsidR="0010702A" w:rsidRPr="0096684A" w:rsidRDefault="0010702A" w:rsidP="00047E7A">
      <w:pPr>
        <w:spacing w:before="100" w:beforeAutospacing="1" w:after="225" w:line="240" w:lineRule="auto"/>
        <w:jc w:val="both"/>
        <w:rPr>
          <w:rFonts w:ascii="Arial" w:eastAsia="Times New Roman" w:hAnsi="Arial" w:cs="Arial"/>
          <w:sz w:val="24"/>
          <w:szCs w:val="24"/>
          <w:lang w:eastAsia="hr-HR"/>
        </w:rPr>
      </w:pPr>
    </w:p>
    <w:p w:rsidR="002C6F23" w:rsidRPr="00DA4E64" w:rsidRDefault="0066172C" w:rsidP="00571D57">
      <w:pPr>
        <w:spacing w:before="100" w:beforeAutospacing="1" w:after="225" w:line="240" w:lineRule="auto"/>
        <w:jc w:val="center"/>
        <w:rPr>
          <w:rFonts w:ascii="Arial" w:eastAsia="Times New Roman" w:hAnsi="Arial" w:cs="Arial"/>
          <w:sz w:val="24"/>
          <w:szCs w:val="24"/>
          <w:lang w:eastAsia="hr-HR"/>
        </w:rPr>
      </w:pPr>
      <w:r>
        <w:rPr>
          <w:rFonts w:ascii="Arial" w:eastAsia="Times New Roman" w:hAnsi="Arial" w:cs="Arial"/>
          <w:sz w:val="24"/>
          <w:szCs w:val="24"/>
          <w:lang w:eastAsia="hr-HR"/>
        </w:rPr>
        <w:t>Članak 17.</w:t>
      </w:r>
    </w:p>
    <w:p w:rsidR="00B46A7D" w:rsidRDefault="00B46A7D" w:rsidP="00B46A7D">
      <w:pPr>
        <w:spacing w:before="100" w:beforeAutospacing="1" w:after="225" w:line="240" w:lineRule="auto"/>
        <w:jc w:val="both"/>
        <w:rPr>
          <w:rFonts w:ascii="Arial" w:eastAsia="Times New Roman" w:hAnsi="Arial" w:cs="Arial"/>
          <w:sz w:val="24"/>
          <w:szCs w:val="24"/>
          <w:lang w:eastAsia="hr-HR"/>
        </w:rPr>
      </w:pPr>
      <w:r w:rsidRPr="009D0A98">
        <w:rPr>
          <w:rFonts w:ascii="Arial" w:eastAsia="Times New Roman" w:hAnsi="Arial" w:cs="Arial"/>
          <w:sz w:val="24"/>
          <w:szCs w:val="24"/>
          <w:lang w:eastAsia="hr-HR"/>
        </w:rPr>
        <w:t>Ako se tijekom gađanja mijenja pozicija strijelca ili mete ili i strijelca i mete istovremeno, za svaku poziciju strijelca</w:t>
      </w:r>
      <w:r w:rsidR="00121156">
        <w:rPr>
          <w:rFonts w:ascii="Arial" w:eastAsia="Times New Roman" w:hAnsi="Arial" w:cs="Arial"/>
          <w:sz w:val="24"/>
          <w:szCs w:val="24"/>
          <w:lang w:eastAsia="hr-HR"/>
        </w:rPr>
        <w:t xml:space="preserve"> moraju biti ispunjeni uvjeti propisani č</w:t>
      </w:r>
      <w:r w:rsidRPr="009D0A98">
        <w:rPr>
          <w:rFonts w:ascii="Arial" w:eastAsia="Times New Roman" w:hAnsi="Arial" w:cs="Arial"/>
          <w:sz w:val="24"/>
          <w:szCs w:val="24"/>
          <w:lang w:eastAsia="hr-HR"/>
        </w:rPr>
        <w:t xml:space="preserve">lankom </w:t>
      </w:r>
      <w:r w:rsidR="00CA047C">
        <w:rPr>
          <w:rFonts w:ascii="Arial" w:eastAsia="Times New Roman" w:hAnsi="Arial" w:cs="Arial"/>
          <w:sz w:val="24"/>
          <w:szCs w:val="24"/>
          <w:lang w:eastAsia="hr-HR"/>
        </w:rPr>
        <w:t>6. ili 1</w:t>
      </w:r>
      <w:r w:rsidR="0066172C">
        <w:rPr>
          <w:rFonts w:ascii="Arial" w:eastAsia="Times New Roman" w:hAnsi="Arial" w:cs="Arial"/>
          <w:sz w:val="24"/>
          <w:szCs w:val="24"/>
          <w:lang w:eastAsia="hr-HR"/>
        </w:rPr>
        <w:t>3</w:t>
      </w:r>
      <w:r w:rsidRPr="009D0A98">
        <w:rPr>
          <w:rFonts w:ascii="Arial" w:eastAsia="Times New Roman" w:hAnsi="Arial" w:cs="Arial"/>
          <w:sz w:val="24"/>
          <w:szCs w:val="24"/>
          <w:lang w:eastAsia="hr-HR"/>
        </w:rPr>
        <w:t xml:space="preserve">.  i </w:t>
      </w:r>
      <w:r w:rsidR="00CA047C">
        <w:rPr>
          <w:rFonts w:ascii="Arial" w:eastAsia="Times New Roman" w:hAnsi="Arial" w:cs="Arial"/>
          <w:sz w:val="24"/>
          <w:szCs w:val="24"/>
          <w:lang w:eastAsia="hr-HR"/>
        </w:rPr>
        <w:t>1</w:t>
      </w:r>
      <w:r w:rsidR="0066172C">
        <w:rPr>
          <w:rFonts w:ascii="Arial" w:eastAsia="Times New Roman" w:hAnsi="Arial" w:cs="Arial"/>
          <w:sz w:val="24"/>
          <w:szCs w:val="24"/>
          <w:lang w:eastAsia="hr-HR"/>
        </w:rPr>
        <w:t>4</w:t>
      </w:r>
      <w:r w:rsidRPr="009D0A98">
        <w:rPr>
          <w:rFonts w:ascii="Arial" w:eastAsia="Times New Roman" w:hAnsi="Arial" w:cs="Arial"/>
          <w:sz w:val="24"/>
          <w:szCs w:val="24"/>
          <w:lang w:eastAsia="hr-HR"/>
        </w:rPr>
        <w:t xml:space="preserve">. </w:t>
      </w:r>
      <w:r w:rsidR="004E27C5" w:rsidRPr="007B51E9">
        <w:rPr>
          <w:rFonts w:ascii="Arial" w:eastAsia="Times New Roman" w:hAnsi="Arial" w:cs="Arial"/>
          <w:sz w:val="24"/>
          <w:szCs w:val="24"/>
          <w:lang w:eastAsia="hr-HR"/>
        </w:rPr>
        <w:t xml:space="preserve">ili 16. </w:t>
      </w:r>
      <w:r w:rsidRPr="009D0A98">
        <w:rPr>
          <w:rFonts w:ascii="Arial" w:eastAsia="Times New Roman" w:hAnsi="Arial" w:cs="Arial"/>
          <w:sz w:val="24"/>
          <w:szCs w:val="24"/>
          <w:lang w:eastAsia="hr-HR"/>
        </w:rPr>
        <w:t>ovog Pravilnika.</w:t>
      </w:r>
    </w:p>
    <w:p w:rsidR="00A7396E" w:rsidRPr="007B51E9" w:rsidRDefault="00A7396E" w:rsidP="00A7396E">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Iznimno, u odnosu na stavak 1. ovog članka, kada određeno gađanje izvode članovi streljačkih ili streličarskih udruga, uz pisano odobrenje odgovorne osobe za vođenje </w:t>
      </w:r>
      <w:r w:rsidRPr="007B51E9">
        <w:rPr>
          <w:rFonts w:ascii="Arial" w:eastAsia="Times New Roman" w:hAnsi="Arial" w:cs="Arial"/>
          <w:sz w:val="24"/>
          <w:szCs w:val="24"/>
          <w:lang w:eastAsia="hr-HR"/>
        </w:rPr>
        <w:lastRenderedPageBreak/>
        <w:t xml:space="preserve">civilnog strelišta, uvjete iz članka </w:t>
      </w:r>
      <w:r w:rsidR="0096635E" w:rsidRPr="007B51E9">
        <w:rPr>
          <w:rFonts w:ascii="Arial" w:eastAsia="Times New Roman" w:hAnsi="Arial" w:cs="Arial"/>
          <w:sz w:val="24"/>
          <w:szCs w:val="24"/>
          <w:lang w:eastAsia="hr-HR"/>
        </w:rPr>
        <w:t>14</w:t>
      </w:r>
      <w:r w:rsidRPr="007B51E9">
        <w:rPr>
          <w:rFonts w:ascii="Arial" w:eastAsia="Times New Roman" w:hAnsi="Arial" w:cs="Arial"/>
          <w:sz w:val="24"/>
          <w:szCs w:val="24"/>
          <w:lang w:eastAsia="hr-HR"/>
        </w:rPr>
        <w:t>. i 1</w:t>
      </w:r>
      <w:r w:rsidR="0096635E" w:rsidRPr="007B51E9">
        <w:rPr>
          <w:rFonts w:ascii="Arial" w:eastAsia="Times New Roman" w:hAnsi="Arial" w:cs="Arial"/>
          <w:sz w:val="24"/>
          <w:szCs w:val="24"/>
          <w:lang w:eastAsia="hr-HR"/>
        </w:rPr>
        <w:t>6</w:t>
      </w:r>
      <w:r w:rsidRPr="007B51E9">
        <w:rPr>
          <w:rFonts w:ascii="Arial" w:eastAsia="Times New Roman" w:hAnsi="Arial" w:cs="Arial"/>
          <w:sz w:val="24"/>
          <w:szCs w:val="24"/>
          <w:lang w:eastAsia="hr-HR"/>
        </w:rPr>
        <w:t xml:space="preserve">. ovog Pravilnika nije potrebno ispuniti ako se prilikom gađanja u neposrednoj blizini strijelca nalazi osoba koja u slučaju ugrožavanja ljudi, životinja i materijalnih dobara unutar i izvan strelišta može fizičkim kontaktom pravovremeno spriječiti daljnje gađanje. </w:t>
      </w:r>
    </w:p>
    <w:p w:rsidR="00A7396E" w:rsidRDefault="00A7396E" w:rsidP="00A7396E">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Osobe stavka 2. ovog članka, koje se nalaze u neposrednoj blizini strijelca, mogu biti zaposlenici na civilnom strelištu ili članovi udruge koja obavlja gađanje te moraju biti zdravstveno sposobne i stručno osposobljena za rukovanje vatrenim oružjem i moraju odgovornoj osobi za vođenje civilnog strelišta dati pisanu izjavu o preuzimanju odgovornosti za provođenje mjera sigurnosti </w:t>
      </w:r>
      <w:r w:rsidR="009B6F40">
        <w:rPr>
          <w:rFonts w:ascii="Arial" w:eastAsia="Times New Roman" w:hAnsi="Arial" w:cs="Arial"/>
          <w:sz w:val="24"/>
          <w:szCs w:val="24"/>
          <w:lang w:eastAsia="hr-HR"/>
        </w:rPr>
        <w:t>iz stavka 2. ovog članka</w:t>
      </w:r>
      <w:r w:rsidRPr="007B51E9">
        <w:rPr>
          <w:rFonts w:ascii="Arial" w:eastAsia="Times New Roman" w:hAnsi="Arial" w:cs="Arial"/>
          <w:sz w:val="24"/>
          <w:szCs w:val="24"/>
          <w:lang w:eastAsia="hr-HR"/>
        </w:rPr>
        <w:t>.</w:t>
      </w:r>
    </w:p>
    <w:p w:rsidR="005019A3" w:rsidRPr="00DA4E64" w:rsidRDefault="00837B7F" w:rsidP="00DA4E64">
      <w:pPr>
        <w:spacing w:before="100" w:beforeAutospacing="1" w:after="225" w:line="240" w:lineRule="auto"/>
        <w:jc w:val="center"/>
        <w:rPr>
          <w:rFonts w:ascii="Arial" w:eastAsia="Times New Roman" w:hAnsi="Arial" w:cs="Arial"/>
          <w:b/>
          <w:i/>
          <w:sz w:val="24"/>
          <w:szCs w:val="24"/>
          <w:lang w:eastAsia="hr-HR"/>
        </w:rPr>
      </w:pPr>
      <w:r>
        <w:rPr>
          <w:rFonts w:ascii="Arial" w:eastAsia="Times New Roman" w:hAnsi="Arial" w:cs="Arial"/>
          <w:b/>
          <w:i/>
          <w:sz w:val="24"/>
          <w:szCs w:val="24"/>
          <w:lang w:eastAsia="hr-HR"/>
        </w:rPr>
        <w:t>S</w:t>
      </w:r>
      <w:r w:rsidR="00C922EE" w:rsidRPr="00DA4E64">
        <w:rPr>
          <w:rFonts w:ascii="Arial" w:eastAsia="Times New Roman" w:hAnsi="Arial" w:cs="Arial"/>
          <w:b/>
          <w:i/>
          <w:sz w:val="24"/>
          <w:szCs w:val="24"/>
          <w:lang w:eastAsia="hr-HR"/>
        </w:rPr>
        <w:t>trelišta otvorenog tipa za puške s glatkim cijevima svih kalibara</w:t>
      </w:r>
    </w:p>
    <w:p w:rsidR="003754CF" w:rsidRPr="00DA4E64" w:rsidRDefault="003754CF"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1</w:t>
      </w:r>
      <w:r w:rsidR="008B721D">
        <w:rPr>
          <w:rFonts w:ascii="Arial" w:eastAsia="Times New Roman" w:hAnsi="Arial" w:cs="Arial"/>
          <w:sz w:val="24"/>
          <w:szCs w:val="24"/>
          <w:lang w:eastAsia="hr-HR"/>
        </w:rPr>
        <w:t>8</w:t>
      </w:r>
      <w:r w:rsidRPr="00DA4E64">
        <w:rPr>
          <w:rFonts w:ascii="Arial" w:eastAsia="Times New Roman" w:hAnsi="Arial" w:cs="Arial"/>
          <w:sz w:val="24"/>
          <w:szCs w:val="24"/>
          <w:lang w:eastAsia="hr-HR"/>
        </w:rPr>
        <w:t>.</w:t>
      </w:r>
    </w:p>
    <w:p w:rsidR="00EA3E24" w:rsidRPr="00DA4E64" w:rsidRDefault="00EA3E24" w:rsidP="007547D8">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Na strelištima otvorenog tipa za puške s glatkim cijevima mogu se gađati fiksne, pokretne i leteće mete</w:t>
      </w:r>
      <w:r w:rsidR="00476A13">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w:t>
      </w:r>
    </w:p>
    <w:p w:rsidR="007148D7" w:rsidRDefault="002F7E33" w:rsidP="007148D7">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Udaljenost </w:t>
      </w:r>
      <w:r w:rsidR="003621D4">
        <w:rPr>
          <w:rFonts w:ascii="Arial" w:eastAsia="Times New Roman" w:hAnsi="Arial" w:cs="Arial"/>
          <w:sz w:val="24"/>
          <w:szCs w:val="24"/>
          <w:lang w:eastAsia="hr-HR"/>
        </w:rPr>
        <w:t>svak</w:t>
      </w:r>
      <w:r w:rsidR="00026245">
        <w:rPr>
          <w:rFonts w:ascii="Arial" w:eastAsia="Times New Roman" w:hAnsi="Arial" w:cs="Arial"/>
          <w:sz w:val="24"/>
          <w:szCs w:val="24"/>
          <w:lang w:eastAsia="hr-HR"/>
        </w:rPr>
        <w:t>og</w:t>
      </w:r>
      <w:r w:rsidR="003621D4">
        <w:rPr>
          <w:rFonts w:ascii="Arial" w:eastAsia="Times New Roman" w:hAnsi="Arial" w:cs="Arial"/>
          <w:sz w:val="24"/>
          <w:szCs w:val="24"/>
          <w:lang w:eastAsia="hr-HR"/>
        </w:rPr>
        <w:t xml:space="preserve"> </w:t>
      </w:r>
      <w:r w:rsidR="00026245">
        <w:rPr>
          <w:rFonts w:ascii="Arial" w:eastAsia="Times New Roman" w:hAnsi="Arial" w:cs="Arial"/>
          <w:sz w:val="24"/>
          <w:szCs w:val="24"/>
          <w:lang w:eastAsia="hr-HR"/>
        </w:rPr>
        <w:t>streljačkog mjesta</w:t>
      </w:r>
      <w:r w:rsidR="002F189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 xml:space="preserve">do ograde strelišta, </w:t>
      </w:r>
      <w:r w:rsidR="007148D7">
        <w:rPr>
          <w:rFonts w:ascii="Arial" w:eastAsia="Times New Roman" w:hAnsi="Arial" w:cs="Arial"/>
          <w:sz w:val="24"/>
          <w:szCs w:val="24"/>
          <w:lang w:eastAsia="hr-HR"/>
        </w:rPr>
        <w:t xml:space="preserve">u svim pravcima isječka kruga </w:t>
      </w:r>
      <w:r w:rsidR="007148D7" w:rsidRPr="00D04304">
        <w:rPr>
          <w:rFonts w:ascii="Arial" w:eastAsia="Times New Roman" w:hAnsi="Arial" w:cs="Arial"/>
          <w:sz w:val="24"/>
          <w:szCs w:val="24"/>
          <w:lang w:eastAsia="hr-HR"/>
        </w:rPr>
        <w:t>koji je opisan streljačkim mjestom kao ishodištem i područjem od 45 stupnjeva lijevo i desno u smjeru gađanja</w:t>
      </w:r>
      <w:r w:rsidR="007148D7">
        <w:rPr>
          <w:rFonts w:ascii="Arial" w:eastAsia="Times New Roman" w:hAnsi="Arial" w:cs="Arial"/>
          <w:sz w:val="24"/>
          <w:szCs w:val="24"/>
          <w:lang w:eastAsia="hr-HR"/>
        </w:rPr>
        <w:t>, mora biti za 5% veća u odnos</w:t>
      </w:r>
      <w:r w:rsidR="007148D7" w:rsidRPr="00DA4E64">
        <w:rPr>
          <w:rFonts w:ascii="Arial" w:eastAsia="Times New Roman" w:hAnsi="Arial" w:cs="Arial"/>
          <w:sz w:val="24"/>
          <w:szCs w:val="24"/>
          <w:lang w:eastAsia="hr-HR"/>
        </w:rPr>
        <w:t>u</w:t>
      </w:r>
      <w:r w:rsidR="007148D7">
        <w:rPr>
          <w:rFonts w:ascii="Arial" w:eastAsia="Times New Roman" w:hAnsi="Arial" w:cs="Arial"/>
          <w:sz w:val="24"/>
          <w:szCs w:val="24"/>
          <w:lang w:eastAsia="hr-HR"/>
        </w:rPr>
        <w:t xml:space="preserve"> na maksimalni domet sačme streljiva s kojim se izvodi gađanje. </w:t>
      </w:r>
    </w:p>
    <w:p w:rsidR="004C216B" w:rsidRDefault="007D1C6E" w:rsidP="007D1C6E">
      <w:pPr>
        <w:spacing w:before="100" w:beforeAutospacing="1" w:after="225" w:line="240" w:lineRule="auto"/>
        <w:jc w:val="both"/>
        <w:rPr>
          <w:rFonts w:ascii="Arial" w:eastAsia="Times New Roman" w:hAnsi="Arial" w:cs="Arial"/>
          <w:sz w:val="24"/>
          <w:szCs w:val="24"/>
          <w:lang w:eastAsia="hr-HR"/>
        </w:rPr>
      </w:pPr>
      <w:r w:rsidRPr="00D04304">
        <w:rPr>
          <w:rFonts w:ascii="Arial" w:eastAsia="Times New Roman" w:hAnsi="Arial" w:cs="Arial"/>
          <w:sz w:val="24"/>
          <w:szCs w:val="24"/>
          <w:lang w:eastAsia="hr-HR"/>
        </w:rPr>
        <w:t>Udaljenost iz stavka 2. ovog članka može biti i manja</w:t>
      </w:r>
      <w:r w:rsidR="00EB786B">
        <w:rPr>
          <w:rFonts w:ascii="Arial" w:eastAsia="Times New Roman" w:hAnsi="Arial" w:cs="Arial"/>
          <w:sz w:val="24"/>
          <w:szCs w:val="24"/>
          <w:lang w:eastAsia="hr-HR"/>
        </w:rPr>
        <w:t>,</w:t>
      </w:r>
      <w:r w:rsidRPr="00D04304">
        <w:rPr>
          <w:rFonts w:ascii="Arial" w:eastAsia="Times New Roman" w:hAnsi="Arial" w:cs="Arial"/>
          <w:sz w:val="24"/>
          <w:szCs w:val="24"/>
          <w:lang w:eastAsia="hr-HR"/>
        </w:rPr>
        <w:t xml:space="preserve"> ukoliko se za svako streljačko mjesto osigura </w:t>
      </w:r>
      <w:r w:rsidR="008C6ACA" w:rsidRPr="00892BB9">
        <w:rPr>
          <w:rFonts w:ascii="Arial" w:eastAsia="Times New Roman" w:hAnsi="Arial" w:cs="Arial"/>
          <w:sz w:val="24"/>
          <w:szCs w:val="24"/>
          <w:lang w:eastAsia="hr-HR"/>
        </w:rPr>
        <w:t xml:space="preserve">zapreka </w:t>
      </w:r>
      <w:r w:rsidR="00664854" w:rsidRPr="00892BB9">
        <w:rPr>
          <w:rFonts w:ascii="Arial" w:eastAsia="Times New Roman" w:hAnsi="Arial" w:cs="Arial"/>
          <w:sz w:val="24"/>
          <w:szCs w:val="24"/>
          <w:lang w:eastAsia="hr-HR"/>
        </w:rPr>
        <w:t xml:space="preserve">unutar ograde strelišta, </w:t>
      </w:r>
      <w:r w:rsidR="008C6ACA" w:rsidRPr="00892BB9">
        <w:rPr>
          <w:rFonts w:ascii="Arial" w:eastAsia="Times New Roman" w:hAnsi="Arial" w:cs="Arial"/>
          <w:sz w:val="24"/>
          <w:szCs w:val="24"/>
          <w:lang w:eastAsia="hr-HR"/>
        </w:rPr>
        <w:t xml:space="preserve">koja će spriječiti izlijetanja sačme izvan isječka kruga iz stavka 2. ovog članka </w:t>
      </w:r>
      <w:r w:rsidR="008C6ACA">
        <w:rPr>
          <w:rFonts w:ascii="Arial" w:eastAsia="Times New Roman" w:hAnsi="Arial" w:cs="Arial"/>
          <w:sz w:val="24"/>
          <w:szCs w:val="24"/>
          <w:lang w:eastAsia="hr-HR"/>
        </w:rPr>
        <w:t xml:space="preserve">ili ako se osigura </w:t>
      </w:r>
      <w:r w:rsidR="004C216B" w:rsidRPr="00D04304">
        <w:rPr>
          <w:rFonts w:ascii="Arial" w:eastAsia="Times New Roman" w:hAnsi="Arial" w:cs="Arial"/>
          <w:sz w:val="24"/>
          <w:szCs w:val="24"/>
          <w:lang w:eastAsia="hr-HR"/>
        </w:rPr>
        <w:t xml:space="preserve">zaštitni pojas izvan ograde strelišta čija je </w:t>
      </w:r>
      <w:r w:rsidR="00A12D73" w:rsidRPr="00D04304">
        <w:rPr>
          <w:rFonts w:ascii="Arial" w:eastAsia="Times New Roman" w:hAnsi="Arial" w:cs="Arial"/>
          <w:sz w:val="24"/>
          <w:szCs w:val="24"/>
          <w:lang w:eastAsia="hr-HR"/>
        </w:rPr>
        <w:t>udaljenost</w:t>
      </w:r>
      <w:r w:rsidR="004C216B" w:rsidRPr="00D04304">
        <w:rPr>
          <w:rFonts w:ascii="Arial" w:eastAsia="Times New Roman" w:hAnsi="Arial" w:cs="Arial"/>
          <w:sz w:val="24"/>
          <w:szCs w:val="24"/>
          <w:lang w:eastAsia="hr-HR"/>
        </w:rPr>
        <w:t xml:space="preserve"> od streljačkog mjesta do ruba pojasa za 5% veća od maksimalnog dometa sačme streljiva s kojim se obavlja gađanje, a pojas je isječak kruga koji je opisan streljačkim mjestom kao ishodištem i područjem od 45 stupnjeva lijevo i desno u smjeru gađanja.</w:t>
      </w:r>
    </w:p>
    <w:p w:rsidR="00FC09BF" w:rsidRPr="00DA4E64" w:rsidRDefault="00FC09BF"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Maksimalni domet sačme određen je tehničkim karakteristikama puške, odnosno streljiva.</w:t>
      </w:r>
    </w:p>
    <w:p w:rsidR="007F1F3D" w:rsidRDefault="00DD3B1D"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Odgovorna osoba za vođenje civilnog strelišta mora </w:t>
      </w:r>
      <w:r w:rsidR="00BC03BA" w:rsidRPr="00DA4E64">
        <w:rPr>
          <w:rFonts w:ascii="Arial" w:eastAsia="Times New Roman" w:hAnsi="Arial" w:cs="Arial"/>
          <w:sz w:val="24"/>
          <w:szCs w:val="24"/>
          <w:lang w:eastAsia="hr-HR"/>
        </w:rPr>
        <w:t>osigurati da se</w:t>
      </w:r>
      <w:r w:rsidR="002B12A6" w:rsidRPr="00DA4E64">
        <w:rPr>
          <w:rFonts w:ascii="Arial" w:eastAsia="Times New Roman" w:hAnsi="Arial" w:cs="Arial"/>
          <w:sz w:val="24"/>
          <w:szCs w:val="24"/>
          <w:lang w:eastAsia="hr-HR"/>
        </w:rPr>
        <w:t>,</w:t>
      </w:r>
      <w:r w:rsidR="00BC03BA" w:rsidRPr="00DA4E64">
        <w:rPr>
          <w:rFonts w:ascii="Arial" w:eastAsia="Times New Roman" w:hAnsi="Arial" w:cs="Arial"/>
          <w:sz w:val="24"/>
          <w:szCs w:val="24"/>
          <w:lang w:eastAsia="hr-HR"/>
        </w:rPr>
        <w:t xml:space="preserve"> </w:t>
      </w:r>
      <w:r w:rsidR="002B12A6" w:rsidRPr="00DA4E64">
        <w:rPr>
          <w:rFonts w:ascii="Arial" w:eastAsia="Times New Roman" w:hAnsi="Arial" w:cs="Arial"/>
          <w:sz w:val="24"/>
          <w:szCs w:val="24"/>
          <w:lang w:eastAsia="hr-HR"/>
        </w:rPr>
        <w:t xml:space="preserve">prije početka gađanja </w:t>
      </w:r>
      <w:r w:rsidR="00BC03BA" w:rsidRPr="00DA4E64">
        <w:rPr>
          <w:rFonts w:ascii="Arial" w:eastAsia="Times New Roman" w:hAnsi="Arial" w:cs="Arial"/>
          <w:sz w:val="24"/>
          <w:szCs w:val="24"/>
          <w:lang w:eastAsia="hr-HR"/>
        </w:rPr>
        <w:t>u prostoru strelišta nalaze samo osobe koje obavljaju gađanja</w:t>
      </w:r>
      <w:r w:rsidR="00A50A6F" w:rsidRPr="00DA4E64">
        <w:rPr>
          <w:rFonts w:ascii="Arial" w:eastAsia="Times New Roman" w:hAnsi="Arial" w:cs="Arial"/>
          <w:sz w:val="24"/>
          <w:szCs w:val="24"/>
          <w:lang w:eastAsia="hr-HR"/>
        </w:rPr>
        <w:t>, gledatelji</w:t>
      </w:r>
      <w:r w:rsidR="00BC03BA" w:rsidRPr="00DA4E64">
        <w:rPr>
          <w:rFonts w:ascii="Arial" w:eastAsia="Times New Roman" w:hAnsi="Arial" w:cs="Arial"/>
          <w:sz w:val="24"/>
          <w:szCs w:val="24"/>
          <w:lang w:eastAsia="hr-HR"/>
        </w:rPr>
        <w:t xml:space="preserve"> te osobe ovlaštene za obavljanje potrebnih poslova na civilnom strelištu.</w:t>
      </w:r>
    </w:p>
    <w:p w:rsidR="001B69D4" w:rsidRDefault="001B69D4" w:rsidP="001B69D4">
      <w:pPr>
        <w:spacing w:before="100" w:beforeAutospacing="1" w:after="225" w:line="240" w:lineRule="auto"/>
        <w:jc w:val="both"/>
        <w:rPr>
          <w:rFonts w:ascii="Arial" w:eastAsia="Times New Roman" w:hAnsi="Arial" w:cs="Arial"/>
          <w:sz w:val="24"/>
          <w:szCs w:val="24"/>
          <w:lang w:eastAsia="hr-HR"/>
        </w:rPr>
      </w:pPr>
      <w:r w:rsidRPr="0096684A">
        <w:rPr>
          <w:rFonts w:ascii="Arial" w:eastAsia="Times New Roman" w:hAnsi="Arial" w:cs="Arial"/>
          <w:sz w:val="24"/>
          <w:szCs w:val="24"/>
          <w:lang w:eastAsia="hr-HR"/>
        </w:rPr>
        <w:t>Osiguranje zaštitnog pojasa iz stavka 3. ovog članka mora osigurati osoba iz članka 4. ovog Pravilnika na način da rasporedi punoljetne osobe oko zaštitnog pojasa, na mjesta s kojih će moći sa sigurnošću spriječiti pristup ljudima.</w:t>
      </w:r>
    </w:p>
    <w:p w:rsidR="0010702A" w:rsidRPr="0096684A" w:rsidRDefault="0010702A" w:rsidP="001B69D4">
      <w:pPr>
        <w:spacing w:before="100" w:beforeAutospacing="1" w:after="225" w:line="240" w:lineRule="auto"/>
        <w:jc w:val="both"/>
        <w:rPr>
          <w:rFonts w:ascii="Arial" w:eastAsia="Times New Roman" w:hAnsi="Arial" w:cs="Arial"/>
          <w:sz w:val="24"/>
          <w:szCs w:val="24"/>
          <w:lang w:eastAsia="hr-HR"/>
        </w:rPr>
      </w:pPr>
    </w:p>
    <w:p w:rsidR="00C922EE" w:rsidRDefault="00C922EE" w:rsidP="00673DAD">
      <w:pPr>
        <w:spacing w:before="100" w:beforeAutospacing="1" w:after="225" w:line="240" w:lineRule="auto"/>
        <w:jc w:val="center"/>
        <w:rPr>
          <w:rFonts w:ascii="Arial" w:eastAsia="Times New Roman" w:hAnsi="Arial" w:cs="Arial"/>
          <w:b/>
          <w:i/>
          <w:sz w:val="24"/>
          <w:szCs w:val="24"/>
          <w:lang w:eastAsia="hr-HR"/>
        </w:rPr>
      </w:pPr>
      <w:r w:rsidRPr="00DA4E64">
        <w:rPr>
          <w:rFonts w:ascii="Arial" w:eastAsia="Times New Roman" w:hAnsi="Arial" w:cs="Arial"/>
          <w:b/>
          <w:i/>
          <w:sz w:val="24"/>
          <w:szCs w:val="24"/>
          <w:lang w:eastAsia="hr-HR"/>
        </w:rPr>
        <w:t>STRELIŠTA ZATVORENOG TIPA</w:t>
      </w:r>
    </w:p>
    <w:p w:rsidR="00726473" w:rsidRPr="00DA4E64" w:rsidRDefault="00657A37"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1</w:t>
      </w:r>
      <w:r w:rsidR="00036F19">
        <w:rPr>
          <w:rFonts w:ascii="Arial" w:eastAsia="Times New Roman" w:hAnsi="Arial" w:cs="Arial"/>
          <w:sz w:val="24"/>
          <w:szCs w:val="24"/>
          <w:lang w:eastAsia="hr-HR"/>
        </w:rPr>
        <w:t>9</w:t>
      </w:r>
      <w:r w:rsidRPr="00DA4E64">
        <w:rPr>
          <w:rFonts w:ascii="Arial" w:eastAsia="Times New Roman" w:hAnsi="Arial" w:cs="Arial"/>
          <w:sz w:val="24"/>
          <w:szCs w:val="24"/>
          <w:lang w:eastAsia="hr-HR"/>
        </w:rPr>
        <w:t>.</w:t>
      </w:r>
    </w:p>
    <w:p w:rsidR="003A2C40" w:rsidRDefault="00E331D0"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Strelište zatvorenog tipa može biti izgrađeno za </w:t>
      </w:r>
      <w:r w:rsidR="009F0ACC">
        <w:rPr>
          <w:rFonts w:ascii="Arial" w:eastAsia="Times New Roman" w:hAnsi="Arial" w:cs="Arial"/>
          <w:sz w:val="24"/>
          <w:szCs w:val="24"/>
          <w:lang w:eastAsia="hr-HR"/>
        </w:rPr>
        <w:t xml:space="preserve">malokalibarsko, </w:t>
      </w:r>
      <w:r w:rsidRPr="00DA4E64">
        <w:rPr>
          <w:rFonts w:ascii="Arial" w:eastAsia="Times New Roman" w:hAnsi="Arial" w:cs="Arial"/>
          <w:sz w:val="24"/>
          <w:szCs w:val="24"/>
          <w:lang w:eastAsia="hr-HR"/>
        </w:rPr>
        <w:t xml:space="preserve">kratko </w:t>
      </w:r>
      <w:r w:rsidR="00DC7226">
        <w:rPr>
          <w:rFonts w:ascii="Arial" w:eastAsia="Times New Roman" w:hAnsi="Arial" w:cs="Arial"/>
          <w:sz w:val="24"/>
          <w:szCs w:val="24"/>
          <w:lang w:eastAsia="hr-HR"/>
        </w:rPr>
        <w:t xml:space="preserve">vatreno </w:t>
      </w:r>
      <w:r w:rsidRPr="00DA4E64">
        <w:rPr>
          <w:rFonts w:ascii="Arial" w:eastAsia="Times New Roman" w:hAnsi="Arial" w:cs="Arial"/>
          <w:sz w:val="24"/>
          <w:szCs w:val="24"/>
          <w:lang w:eastAsia="hr-HR"/>
        </w:rPr>
        <w:t>oružje i za dugo vatreno oružje s užlijebljenom cijevi</w:t>
      </w:r>
      <w:r w:rsidR="003A2C40" w:rsidRPr="00DA4E64">
        <w:rPr>
          <w:rFonts w:ascii="Arial" w:eastAsia="Times New Roman" w:hAnsi="Arial" w:cs="Arial"/>
          <w:sz w:val="24"/>
          <w:szCs w:val="24"/>
          <w:lang w:eastAsia="hr-HR"/>
        </w:rPr>
        <w:t>.</w:t>
      </w:r>
    </w:p>
    <w:p w:rsidR="0092135D" w:rsidRPr="0096684A" w:rsidRDefault="0092135D" w:rsidP="0092135D">
      <w:pPr>
        <w:spacing w:before="100" w:beforeAutospacing="1" w:after="225" w:line="240" w:lineRule="auto"/>
        <w:jc w:val="both"/>
        <w:rPr>
          <w:rFonts w:ascii="Arial" w:eastAsia="Times New Roman" w:hAnsi="Arial" w:cs="Arial"/>
          <w:sz w:val="24"/>
          <w:szCs w:val="24"/>
          <w:lang w:eastAsia="hr-HR"/>
        </w:rPr>
      </w:pPr>
      <w:r w:rsidRPr="0096684A">
        <w:rPr>
          <w:rFonts w:ascii="Arial" w:eastAsia="Times New Roman" w:hAnsi="Arial" w:cs="Arial"/>
          <w:sz w:val="24"/>
          <w:szCs w:val="24"/>
          <w:lang w:eastAsia="hr-HR"/>
        </w:rPr>
        <w:lastRenderedPageBreak/>
        <w:t xml:space="preserve">Iznimno, na strelištu zatvorenog tipa može se izvoditi i gađanje puškama s glatkim cijevima ako su prema ocjeni odgovorne osobe za vođenje civilnog strelišta osigurane dodatne mjere sigurnosti te na strelištima koja su izgrađena u sklopu pogona za proizvodnju oružja i streljiva, ako su osigurane potrebne mjere sigurnosti. </w:t>
      </w:r>
    </w:p>
    <w:p w:rsidR="0092135D" w:rsidRPr="0096684A" w:rsidRDefault="0092135D" w:rsidP="0092135D">
      <w:pPr>
        <w:spacing w:before="100" w:beforeAutospacing="1" w:after="225" w:line="240" w:lineRule="auto"/>
        <w:jc w:val="both"/>
        <w:rPr>
          <w:rFonts w:ascii="Arial" w:eastAsia="Times New Roman" w:hAnsi="Arial" w:cs="Arial"/>
          <w:sz w:val="24"/>
          <w:szCs w:val="24"/>
          <w:lang w:eastAsia="hr-HR"/>
        </w:rPr>
      </w:pPr>
      <w:r w:rsidRPr="0096684A">
        <w:rPr>
          <w:rFonts w:ascii="Arial" w:eastAsia="Times New Roman" w:hAnsi="Arial" w:cs="Arial"/>
          <w:sz w:val="24"/>
          <w:szCs w:val="24"/>
          <w:lang w:eastAsia="hr-HR"/>
        </w:rPr>
        <w:t xml:space="preserve">Odgovorna osoba dužna je sastaviti pisano odobrenje za gađanje iz stavka </w:t>
      </w:r>
      <w:r w:rsidR="0063764E">
        <w:rPr>
          <w:rFonts w:ascii="Arial" w:eastAsia="Times New Roman" w:hAnsi="Arial" w:cs="Arial"/>
          <w:sz w:val="24"/>
          <w:szCs w:val="24"/>
          <w:lang w:eastAsia="hr-HR"/>
        </w:rPr>
        <w:t>2</w:t>
      </w:r>
      <w:r w:rsidRPr="0096684A">
        <w:rPr>
          <w:rFonts w:ascii="Arial" w:eastAsia="Times New Roman" w:hAnsi="Arial" w:cs="Arial"/>
          <w:sz w:val="24"/>
          <w:szCs w:val="24"/>
          <w:lang w:eastAsia="hr-HR"/>
        </w:rPr>
        <w:t>. ovog članka, u kojem su opisane dodatne mjere sigurnosti.</w:t>
      </w:r>
    </w:p>
    <w:p w:rsidR="00851514" w:rsidRPr="00DA4E64" w:rsidRDefault="003A2C40"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892EE7">
        <w:rPr>
          <w:rFonts w:ascii="Arial" w:eastAsia="Times New Roman" w:hAnsi="Arial" w:cs="Arial"/>
          <w:sz w:val="24"/>
          <w:szCs w:val="24"/>
          <w:lang w:eastAsia="hr-HR"/>
        </w:rPr>
        <w:t>20</w:t>
      </w:r>
      <w:r w:rsidRPr="00DA4E64">
        <w:rPr>
          <w:rFonts w:ascii="Arial" w:eastAsia="Times New Roman" w:hAnsi="Arial" w:cs="Arial"/>
          <w:sz w:val="24"/>
          <w:szCs w:val="24"/>
          <w:lang w:eastAsia="hr-HR"/>
        </w:rPr>
        <w:t>.</w:t>
      </w:r>
    </w:p>
    <w:p w:rsidR="00641130" w:rsidRPr="00DA4E64" w:rsidRDefault="003A2C40" w:rsidP="00641130">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Zidovi i strop strelišta iz članka 1</w:t>
      </w:r>
      <w:r w:rsidR="00892EE7">
        <w:rPr>
          <w:rFonts w:ascii="Arial" w:eastAsia="Times New Roman" w:hAnsi="Arial" w:cs="Arial"/>
          <w:sz w:val="24"/>
          <w:szCs w:val="24"/>
          <w:lang w:eastAsia="hr-HR"/>
        </w:rPr>
        <w:t>9</w:t>
      </w:r>
      <w:r w:rsidRPr="00DA4E64">
        <w:rPr>
          <w:rFonts w:ascii="Arial" w:eastAsia="Times New Roman" w:hAnsi="Arial" w:cs="Arial"/>
          <w:sz w:val="24"/>
          <w:szCs w:val="24"/>
          <w:lang w:eastAsia="hr-HR"/>
        </w:rPr>
        <w:t>. ovog Pravilnika mo</w:t>
      </w:r>
      <w:r w:rsidR="000016AD" w:rsidRPr="00DA4E64">
        <w:rPr>
          <w:rFonts w:ascii="Arial" w:eastAsia="Times New Roman" w:hAnsi="Arial" w:cs="Arial"/>
          <w:sz w:val="24"/>
          <w:szCs w:val="24"/>
          <w:lang w:eastAsia="hr-HR"/>
        </w:rPr>
        <w:t>raju</w:t>
      </w:r>
      <w:r w:rsidRPr="00DA4E64">
        <w:rPr>
          <w:rFonts w:ascii="Arial" w:eastAsia="Times New Roman" w:hAnsi="Arial" w:cs="Arial"/>
          <w:sz w:val="24"/>
          <w:szCs w:val="24"/>
          <w:lang w:eastAsia="hr-HR"/>
        </w:rPr>
        <w:t xml:space="preserve"> biti izgrađeni od armiranog betona, debljine najmanje </w:t>
      </w:r>
      <w:r w:rsidR="005313A6" w:rsidRPr="00DA4E64">
        <w:rPr>
          <w:rFonts w:ascii="Arial" w:eastAsia="Times New Roman" w:hAnsi="Arial" w:cs="Arial"/>
          <w:sz w:val="24"/>
          <w:szCs w:val="24"/>
          <w:lang w:eastAsia="hr-HR"/>
        </w:rPr>
        <w:t>2</w:t>
      </w:r>
      <w:r w:rsidRPr="00DA4E64">
        <w:rPr>
          <w:rFonts w:ascii="Arial" w:eastAsia="Times New Roman" w:hAnsi="Arial" w:cs="Arial"/>
          <w:sz w:val="24"/>
          <w:szCs w:val="24"/>
          <w:lang w:eastAsia="hr-HR"/>
        </w:rPr>
        <w:t>0 cm ili od pune opeke, debljine najmanje 2</w:t>
      </w:r>
      <w:r w:rsidR="005313A6" w:rsidRPr="00DA4E64">
        <w:rPr>
          <w:rFonts w:ascii="Arial" w:eastAsia="Times New Roman" w:hAnsi="Arial" w:cs="Arial"/>
          <w:sz w:val="24"/>
          <w:szCs w:val="24"/>
          <w:lang w:eastAsia="hr-HR"/>
        </w:rPr>
        <w:t>5</w:t>
      </w:r>
      <w:r w:rsidRPr="00DA4E64">
        <w:rPr>
          <w:rFonts w:ascii="Arial" w:eastAsia="Times New Roman" w:hAnsi="Arial" w:cs="Arial"/>
          <w:sz w:val="24"/>
          <w:szCs w:val="24"/>
          <w:lang w:eastAsia="hr-HR"/>
        </w:rPr>
        <w:t xml:space="preserve"> cm</w:t>
      </w:r>
      <w:r w:rsidR="00750A10" w:rsidRPr="00DA4E64">
        <w:rPr>
          <w:rFonts w:ascii="Arial" w:eastAsia="Times New Roman" w:hAnsi="Arial" w:cs="Arial"/>
          <w:sz w:val="24"/>
          <w:szCs w:val="24"/>
          <w:lang w:eastAsia="hr-HR"/>
        </w:rPr>
        <w:t>, ožbukanog cementnom žbukom ili betonskih blokova s betonskim punjenjem debljine najmanje 2</w:t>
      </w:r>
      <w:r w:rsidR="005313A6" w:rsidRPr="00DA4E64">
        <w:rPr>
          <w:rFonts w:ascii="Arial" w:eastAsia="Times New Roman" w:hAnsi="Arial" w:cs="Arial"/>
          <w:sz w:val="24"/>
          <w:szCs w:val="24"/>
          <w:lang w:eastAsia="hr-HR"/>
        </w:rPr>
        <w:t>5</w:t>
      </w:r>
      <w:r w:rsidR="00750A10" w:rsidRPr="00DA4E64">
        <w:rPr>
          <w:rFonts w:ascii="Arial" w:eastAsia="Times New Roman" w:hAnsi="Arial" w:cs="Arial"/>
          <w:sz w:val="24"/>
          <w:szCs w:val="24"/>
          <w:lang w:eastAsia="hr-HR"/>
        </w:rPr>
        <w:t xml:space="preserve"> cm, ožbukanog cementnom žbukom</w:t>
      </w:r>
      <w:r w:rsidR="00900E37">
        <w:rPr>
          <w:rFonts w:ascii="Arial" w:eastAsia="Times New Roman" w:hAnsi="Arial" w:cs="Arial"/>
          <w:sz w:val="24"/>
          <w:szCs w:val="24"/>
          <w:lang w:eastAsia="hr-HR"/>
        </w:rPr>
        <w:t xml:space="preserve"> </w:t>
      </w:r>
      <w:r w:rsidR="00641130">
        <w:rPr>
          <w:rFonts w:ascii="Arial" w:eastAsia="Times New Roman" w:hAnsi="Arial" w:cs="Arial"/>
          <w:sz w:val="24"/>
          <w:szCs w:val="24"/>
          <w:lang w:eastAsia="hr-HR"/>
        </w:rPr>
        <w:t xml:space="preserve">ili </w:t>
      </w:r>
      <w:r w:rsidR="00641130" w:rsidRPr="00DA4E64">
        <w:rPr>
          <w:rFonts w:ascii="Arial" w:eastAsia="Times New Roman" w:hAnsi="Arial" w:cs="Arial"/>
          <w:sz w:val="24"/>
          <w:szCs w:val="24"/>
          <w:lang w:eastAsia="hr-HR"/>
        </w:rPr>
        <w:t>od drugih materijala koji će spriječiti prolazak zrna, što se dokazuje odgovarajućim dokumentima o provedenom ispitivanju.</w:t>
      </w:r>
    </w:p>
    <w:p w:rsidR="00E45CC7" w:rsidRPr="00DA4E64" w:rsidRDefault="00E45CC7"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Na zidovima i stropu ne mogu biti izvedeni otvori, osim posebnih otvora za ventilaciju</w:t>
      </w:r>
      <w:r w:rsidR="004C1774" w:rsidRPr="00DA4E64">
        <w:rPr>
          <w:rFonts w:ascii="Arial" w:eastAsia="Times New Roman" w:hAnsi="Arial" w:cs="Arial"/>
          <w:sz w:val="24"/>
          <w:szCs w:val="24"/>
          <w:lang w:eastAsia="hr-HR"/>
        </w:rPr>
        <w:t xml:space="preserve"> </w:t>
      </w:r>
      <w:r w:rsidR="00076B78" w:rsidRPr="00DA4E64">
        <w:rPr>
          <w:rFonts w:ascii="Arial" w:eastAsia="Times New Roman" w:hAnsi="Arial" w:cs="Arial"/>
          <w:sz w:val="24"/>
          <w:szCs w:val="24"/>
          <w:lang w:eastAsia="hr-HR"/>
        </w:rPr>
        <w:t>i</w:t>
      </w:r>
      <w:r w:rsidR="004C1774" w:rsidRPr="00DA4E64">
        <w:rPr>
          <w:rFonts w:ascii="Arial" w:eastAsia="Times New Roman" w:hAnsi="Arial" w:cs="Arial"/>
          <w:sz w:val="24"/>
          <w:szCs w:val="24"/>
          <w:lang w:eastAsia="hr-HR"/>
        </w:rPr>
        <w:t xml:space="preserve"> vrata koja </w:t>
      </w:r>
      <w:r w:rsidR="006557D0" w:rsidRPr="00DA4E64">
        <w:rPr>
          <w:rFonts w:ascii="Arial" w:eastAsia="Times New Roman" w:hAnsi="Arial" w:cs="Arial"/>
          <w:sz w:val="24"/>
          <w:szCs w:val="24"/>
          <w:lang w:eastAsia="hr-HR"/>
        </w:rPr>
        <w:t xml:space="preserve">se otvaraju prema van u odnosu na strelište, a </w:t>
      </w:r>
      <w:r w:rsidR="004C1774" w:rsidRPr="00DA4E64">
        <w:rPr>
          <w:rFonts w:ascii="Arial" w:eastAsia="Times New Roman" w:hAnsi="Arial" w:cs="Arial"/>
          <w:sz w:val="24"/>
          <w:szCs w:val="24"/>
          <w:lang w:eastAsia="hr-HR"/>
        </w:rPr>
        <w:t>moraju biti izvedena na zidu koji se nalazi iz</w:t>
      </w:r>
      <w:r w:rsidR="00076B78" w:rsidRPr="00DA4E64">
        <w:rPr>
          <w:rFonts w:ascii="Arial" w:eastAsia="Times New Roman" w:hAnsi="Arial" w:cs="Arial"/>
          <w:sz w:val="24"/>
          <w:szCs w:val="24"/>
          <w:lang w:eastAsia="hr-HR"/>
        </w:rPr>
        <w:t>a</w:t>
      </w:r>
      <w:r w:rsidR="004C1774" w:rsidRPr="00DA4E64">
        <w:rPr>
          <w:rFonts w:ascii="Arial" w:eastAsia="Times New Roman" w:hAnsi="Arial" w:cs="Arial"/>
          <w:sz w:val="24"/>
          <w:szCs w:val="24"/>
          <w:lang w:eastAsia="hr-HR"/>
        </w:rPr>
        <w:t xml:space="preserve"> leđa strijelc</w:t>
      </w:r>
      <w:r w:rsidR="00076B78" w:rsidRPr="00DA4E64">
        <w:rPr>
          <w:rFonts w:ascii="Arial" w:eastAsia="Times New Roman" w:hAnsi="Arial" w:cs="Arial"/>
          <w:sz w:val="24"/>
          <w:szCs w:val="24"/>
          <w:lang w:eastAsia="hr-HR"/>
        </w:rPr>
        <w:t>a</w:t>
      </w:r>
      <w:r w:rsidR="004C1774" w:rsidRPr="00DA4E64">
        <w:rPr>
          <w:rFonts w:ascii="Arial" w:eastAsia="Times New Roman" w:hAnsi="Arial" w:cs="Arial"/>
          <w:sz w:val="24"/>
          <w:szCs w:val="24"/>
          <w:lang w:eastAsia="hr-HR"/>
        </w:rPr>
        <w:t>.</w:t>
      </w:r>
    </w:p>
    <w:p w:rsidR="00DB7733" w:rsidRPr="00DA4E64" w:rsidRDefault="00DB7733"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Iznimno, strelišta koja su izgrađena u sklopu pogona za proizvodnju oružja ili streljiva</w:t>
      </w:r>
      <w:r w:rsidR="004A7FED" w:rsidRPr="00DA4E64">
        <w:rPr>
          <w:rFonts w:ascii="Arial" w:eastAsia="Times New Roman" w:hAnsi="Arial" w:cs="Arial"/>
          <w:sz w:val="24"/>
          <w:szCs w:val="24"/>
          <w:lang w:eastAsia="hr-HR"/>
        </w:rPr>
        <w:t xml:space="preserve"> ili pogona za proizvodnju zaštitne ili druge opreme</w:t>
      </w:r>
      <w:r w:rsidRPr="00DA4E64">
        <w:rPr>
          <w:rFonts w:ascii="Arial" w:eastAsia="Times New Roman" w:hAnsi="Arial" w:cs="Arial"/>
          <w:sz w:val="24"/>
          <w:szCs w:val="24"/>
          <w:lang w:eastAsia="hr-HR"/>
        </w:rPr>
        <w:t xml:space="preserve">, mogu imati i vrata na bočnim zidovima, ali se u tom slučaju mora osigurati da se vrata ne mogu otvoriti tijekom provođenja gađanja.   </w:t>
      </w:r>
    </w:p>
    <w:p w:rsidR="006D42A0" w:rsidRPr="00DA4E64" w:rsidRDefault="006D42A0"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892EE7">
        <w:rPr>
          <w:rFonts w:ascii="Arial" w:eastAsia="Times New Roman" w:hAnsi="Arial" w:cs="Arial"/>
          <w:sz w:val="24"/>
          <w:szCs w:val="24"/>
          <w:lang w:eastAsia="hr-HR"/>
        </w:rPr>
        <w:t>21</w:t>
      </w:r>
      <w:r w:rsidRPr="00DA4E64">
        <w:rPr>
          <w:rFonts w:ascii="Arial" w:eastAsia="Times New Roman" w:hAnsi="Arial" w:cs="Arial"/>
          <w:sz w:val="24"/>
          <w:szCs w:val="24"/>
          <w:lang w:eastAsia="hr-HR"/>
        </w:rPr>
        <w:t>.</w:t>
      </w:r>
    </w:p>
    <w:p w:rsidR="00984237" w:rsidRPr="00DA4E64" w:rsidRDefault="00FF0722" w:rsidP="00984237">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Prednji zaštitni zid streljačke</w:t>
      </w:r>
      <w:r w:rsidR="00B243A1" w:rsidRPr="00DA4E64">
        <w:rPr>
          <w:rFonts w:ascii="Arial" w:eastAsia="Times New Roman" w:hAnsi="Arial" w:cs="Arial"/>
          <w:sz w:val="24"/>
          <w:szCs w:val="24"/>
          <w:lang w:eastAsia="hr-HR"/>
        </w:rPr>
        <w:t xml:space="preserve"> </w:t>
      </w:r>
      <w:r w:rsidR="00C424E4" w:rsidRPr="00DA4E64">
        <w:rPr>
          <w:rFonts w:ascii="Arial" w:eastAsia="Times New Roman" w:hAnsi="Arial" w:cs="Arial"/>
          <w:sz w:val="24"/>
          <w:szCs w:val="24"/>
          <w:lang w:eastAsia="hr-HR"/>
        </w:rPr>
        <w:t>staze</w:t>
      </w:r>
      <w:r w:rsidR="00CF4F22" w:rsidRPr="00DA4E64">
        <w:rPr>
          <w:rFonts w:ascii="Arial" w:eastAsia="Times New Roman" w:hAnsi="Arial" w:cs="Arial"/>
          <w:sz w:val="24"/>
          <w:szCs w:val="24"/>
          <w:lang w:eastAsia="hr-HR"/>
        </w:rPr>
        <w:t xml:space="preserve">, </w:t>
      </w:r>
      <w:r w:rsidR="00984237" w:rsidRPr="00DA4E64">
        <w:rPr>
          <w:rFonts w:ascii="Arial" w:eastAsia="Times New Roman" w:hAnsi="Arial" w:cs="Arial"/>
          <w:sz w:val="24"/>
          <w:szCs w:val="24"/>
          <w:lang w:eastAsia="hr-HR"/>
        </w:rPr>
        <w:t xml:space="preserve">mora biti </w:t>
      </w:r>
      <w:r w:rsidR="006D42A0" w:rsidRPr="00DA4E64">
        <w:rPr>
          <w:rFonts w:ascii="Arial" w:eastAsia="Times New Roman" w:hAnsi="Arial" w:cs="Arial"/>
          <w:sz w:val="24"/>
          <w:szCs w:val="24"/>
          <w:lang w:eastAsia="hr-HR"/>
        </w:rPr>
        <w:t>obložen punim mekanim drvetom debljine najmanje 24 mm, udaljenom najmanje 5 cm od zida</w:t>
      </w:r>
      <w:r w:rsidRPr="00DA4E64">
        <w:rPr>
          <w:rFonts w:ascii="Arial" w:eastAsia="Times New Roman" w:hAnsi="Arial" w:cs="Arial"/>
          <w:sz w:val="24"/>
          <w:szCs w:val="24"/>
          <w:lang w:eastAsia="hr-HR"/>
        </w:rPr>
        <w:t>.</w:t>
      </w:r>
    </w:p>
    <w:p w:rsidR="00984237" w:rsidRPr="00DA4E64" w:rsidRDefault="00984237" w:rsidP="00984237">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Zid iz stavka 1. ovog članka mo</w:t>
      </w:r>
      <w:r w:rsidR="006E7E6C" w:rsidRPr="00DA4E64">
        <w:rPr>
          <w:rFonts w:ascii="Arial" w:eastAsia="Times New Roman" w:hAnsi="Arial" w:cs="Arial"/>
          <w:sz w:val="24"/>
          <w:szCs w:val="24"/>
          <w:lang w:eastAsia="hr-HR"/>
        </w:rPr>
        <w:t>že</w:t>
      </w:r>
      <w:r w:rsidRPr="00DA4E64">
        <w:rPr>
          <w:rFonts w:ascii="Arial" w:eastAsia="Times New Roman" w:hAnsi="Arial" w:cs="Arial"/>
          <w:sz w:val="24"/>
          <w:szCs w:val="24"/>
          <w:lang w:eastAsia="hr-HR"/>
        </w:rPr>
        <w:t xml:space="preserve"> biti obložen</w:t>
      </w:r>
      <w:r w:rsidR="006E7E6C" w:rsidRPr="00DA4E6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 xml:space="preserve">i drugim materijalom </w:t>
      </w:r>
      <w:r w:rsidR="009D6D2D">
        <w:rPr>
          <w:rFonts w:ascii="Arial" w:eastAsia="Times New Roman" w:hAnsi="Arial" w:cs="Arial"/>
          <w:sz w:val="24"/>
          <w:szCs w:val="24"/>
          <w:lang w:eastAsia="hr-HR"/>
        </w:rPr>
        <w:t xml:space="preserve">ili izvedenom preprekom, </w:t>
      </w:r>
      <w:r w:rsidRPr="00DA4E64">
        <w:rPr>
          <w:rFonts w:ascii="Arial" w:eastAsia="Times New Roman" w:hAnsi="Arial" w:cs="Arial"/>
          <w:sz w:val="24"/>
          <w:szCs w:val="24"/>
          <w:lang w:eastAsia="hr-HR"/>
        </w:rPr>
        <w:t>koj</w:t>
      </w:r>
      <w:r w:rsidR="009D6D2D">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će spriječiti odbijanje zrna u prostor strelišta, što se dokazuje odgovarajućim dokumentima o provedenom ispitivanju.</w:t>
      </w:r>
    </w:p>
    <w:p w:rsidR="00CA3107" w:rsidRPr="00DA4E64" w:rsidRDefault="00CA3107" w:rsidP="00984237">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Iznimno, odredb</w:t>
      </w:r>
      <w:r w:rsidR="00FF0722" w:rsidRPr="00DA4E64">
        <w:rPr>
          <w:rFonts w:ascii="Arial" w:eastAsia="Times New Roman" w:hAnsi="Arial" w:cs="Arial"/>
          <w:sz w:val="24"/>
          <w:szCs w:val="24"/>
          <w:lang w:eastAsia="hr-HR"/>
        </w:rPr>
        <w:t>e</w:t>
      </w:r>
      <w:r w:rsidRPr="00DA4E64">
        <w:rPr>
          <w:rFonts w:ascii="Arial" w:eastAsia="Times New Roman" w:hAnsi="Arial" w:cs="Arial"/>
          <w:sz w:val="24"/>
          <w:szCs w:val="24"/>
          <w:lang w:eastAsia="hr-HR"/>
        </w:rPr>
        <w:t xml:space="preserve"> iz stavka </w:t>
      </w:r>
      <w:r w:rsidR="00660C59" w:rsidRPr="00DA4E64">
        <w:rPr>
          <w:rFonts w:ascii="Arial" w:eastAsia="Times New Roman" w:hAnsi="Arial" w:cs="Arial"/>
          <w:sz w:val="24"/>
          <w:szCs w:val="24"/>
          <w:lang w:eastAsia="hr-HR"/>
        </w:rPr>
        <w:t xml:space="preserve">1. i </w:t>
      </w:r>
      <w:r w:rsidRPr="00DA4E64">
        <w:rPr>
          <w:rFonts w:ascii="Arial" w:eastAsia="Times New Roman" w:hAnsi="Arial" w:cs="Arial"/>
          <w:sz w:val="24"/>
          <w:szCs w:val="24"/>
          <w:lang w:eastAsia="hr-HR"/>
        </w:rPr>
        <w:t>2. ovog članka ne odnos</w:t>
      </w:r>
      <w:r w:rsidR="00FF0722" w:rsidRPr="00DA4E64">
        <w:rPr>
          <w:rFonts w:ascii="Arial" w:eastAsia="Times New Roman" w:hAnsi="Arial" w:cs="Arial"/>
          <w:sz w:val="24"/>
          <w:szCs w:val="24"/>
          <w:lang w:eastAsia="hr-HR"/>
        </w:rPr>
        <w:t>e</w:t>
      </w:r>
      <w:r w:rsidRPr="00DA4E64">
        <w:rPr>
          <w:rFonts w:ascii="Arial" w:eastAsia="Times New Roman" w:hAnsi="Arial" w:cs="Arial"/>
          <w:sz w:val="24"/>
          <w:szCs w:val="24"/>
          <w:lang w:eastAsia="hr-HR"/>
        </w:rPr>
        <w:t xml:space="preserve"> se na strelišta koja su izgrađena u sklopu pogona za proizvodnju, kod kojih je onemogućen pristup prostoru za gađanje tijekom provođenja gađanja iz </w:t>
      </w:r>
      <w:r w:rsidR="001E0482">
        <w:rPr>
          <w:rFonts w:ascii="Arial" w:eastAsia="Times New Roman" w:hAnsi="Arial" w:cs="Arial"/>
          <w:sz w:val="24"/>
          <w:szCs w:val="24"/>
          <w:lang w:eastAsia="hr-HR"/>
        </w:rPr>
        <w:t xml:space="preserve">oružja i </w:t>
      </w:r>
      <w:r w:rsidRPr="00DA4E64">
        <w:rPr>
          <w:rFonts w:ascii="Arial" w:eastAsia="Times New Roman" w:hAnsi="Arial" w:cs="Arial"/>
          <w:sz w:val="24"/>
          <w:szCs w:val="24"/>
          <w:lang w:eastAsia="hr-HR"/>
        </w:rPr>
        <w:t xml:space="preserve">naprava za industrijske svrhe.   </w:t>
      </w:r>
    </w:p>
    <w:p w:rsidR="009512E6" w:rsidRDefault="006E7E6C"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Bočni zidovi, strop i p</w:t>
      </w:r>
      <w:r w:rsidR="009512E6" w:rsidRPr="00DA4E64">
        <w:rPr>
          <w:rFonts w:ascii="Arial" w:eastAsia="Times New Roman" w:hAnsi="Arial" w:cs="Arial"/>
          <w:sz w:val="24"/>
          <w:szCs w:val="24"/>
          <w:lang w:eastAsia="hr-HR"/>
        </w:rPr>
        <w:t>od</w:t>
      </w:r>
      <w:r w:rsidRPr="00DA4E64">
        <w:rPr>
          <w:rFonts w:ascii="Arial" w:eastAsia="Times New Roman" w:hAnsi="Arial" w:cs="Arial"/>
          <w:sz w:val="24"/>
          <w:szCs w:val="24"/>
          <w:lang w:eastAsia="hr-HR"/>
        </w:rPr>
        <w:t xml:space="preserve">, u prostoru za gađanje, moraju biti </w:t>
      </w:r>
      <w:r w:rsidR="006B6C12">
        <w:rPr>
          <w:rFonts w:ascii="Arial" w:eastAsia="Times New Roman" w:hAnsi="Arial" w:cs="Arial"/>
          <w:sz w:val="24"/>
          <w:szCs w:val="24"/>
          <w:lang w:eastAsia="hr-HR"/>
        </w:rPr>
        <w:t xml:space="preserve">od </w:t>
      </w:r>
      <w:r w:rsidR="009512E6" w:rsidRPr="00DA4E64">
        <w:rPr>
          <w:rFonts w:ascii="Arial" w:eastAsia="Times New Roman" w:hAnsi="Arial" w:cs="Arial"/>
          <w:sz w:val="24"/>
          <w:szCs w:val="24"/>
          <w:lang w:eastAsia="hr-HR"/>
        </w:rPr>
        <w:t>materijal</w:t>
      </w:r>
      <w:r w:rsidR="006B6C12">
        <w:rPr>
          <w:rFonts w:ascii="Arial" w:eastAsia="Times New Roman" w:hAnsi="Arial" w:cs="Arial"/>
          <w:sz w:val="24"/>
          <w:szCs w:val="24"/>
          <w:lang w:eastAsia="hr-HR"/>
        </w:rPr>
        <w:t>a</w:t>
      </w:r>
      <w:r w:rsidR="009512E6" w:rsidRPr="00DA4E64">
        <w:rPr>
          <w:rFonts w:ascii="Arial" w:eastAsia="Times New Roman" w:hAnsi="Arial" w:cs="Arial"/>
          <w:sz w:val="24"/>
          <w:szCs w:val="24"/>
          <w:lang w:eastAsia="hr-HR"/>
        </w:rPr>
        <w:t xml:space="preserve"> koji </w:t>
      </w:r>
      <w:r w:rsidR="0032002C">
        <w:rPr>
          <w:rFonts w:ascii="Arial" w:eastAsia="Times New Roman" w:hAnsi="Arial" w:cs="Arial"/>
          <w:sz w:val="24"/>
          <w:szCs w:val="24"/>
          <w:lang w:eastAsia="hr-HR"/>
        </w:rPr>
        <w:t>se lako održava i izvedenom zaštitom radi ublažavanja udara i sprečavanja odbijanja zrna.</w:t>
      </w:r>
    </w:p>
    <w:p w:rsidR="00B8110B" w:rsidRDefault="00B8110B" w:rsidP="00B8110B">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 xml:space="preserve">Obloga iz stavka 1. i 2. ovog članka nije potrebna ako se gađanje obavlja oružjem, odnosno streljivom pri čemu odbijanje zrna nije veće od 1m. </w:t>
      </w:r>
    </w:p>
    <w:p w:rsidR="00751361" w:rsidRPr="00DA4E64" w:rsidRDefault="00751361"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892EE7">
        <w:rPr>
          <w:rFonts w:ascii="Arial" w:eastAsia="Times New Roman" w:hAnsi="Arial" w:cs="Arial"/>
          <w:sz w:val="24"/>
          <w:szCs w:val="24"/>
          <w:lang w:eastAsia="hr-HR"/>
        </w:rPr>
        <w:t>22</w:t>
      </w:r>
      <w:r w:rsidRPr="00DA4E64">
        <w:rPr>
          <w:rFonts w:ascii="Arial" w:eastAsia="Times New Roman" w:hAnsi="Arial" w:cs="Arial"/>
          <w:sz w:val="24"/>
          <w:szCs w:val="24"/>
          <w:lang w:eastAsia="hr-HR"/>
        </w:rPr>
        <w:t>.</w:t>
      </w:r>
    </w:p>
    <w:p w:rsidR="008F312E" w:rsidRPr="00DA4E64" w:rsidRDefault="00751361"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Strelište mora biti ventilirano </w:t>
      </w:r>
      <w:r w:rsidR="008F312E" w:rsidRPr="00DA4E64">
        <w:rPr>
          <w:rFonts w:ascii="Arial" w:eastAsia="Times New Roman" w:hAnsi="Arial" w:cs="Arial"/>
          <w:sz w:val="24"/>
          <w:szCs w:val="24"/>
          <w:lang w:eastAsia="hr-HR"/>
        </w:rPr>
        <w:t xml:space="preserve">prisilnom ventilacijom, </w:t>
      </w:r>
      <w:r w:rsidRPr="00DA4E64">
        <w:rPr>
          <w:rFonts w:ascii="Arial" w:eastAsia="Times New Roman" w:hAnsi="Arial" w:cs="Arial"/>
          <w:sz w:val="24"/>
          <w:szCs w:val="24"/>
          <w:lang w:eastAsia="hr-HR"/>
        </w:rPr>
        <w:t>tako da je osigurano najmanje 12 izmjena zraka tijekom jednog sata.</w:t>
      </w:r>
    </w:p>
    <w:p w:rsidR="009B2463" w:rsidRPr="00DA4E64" w:rsidRDefault="00B9590B"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lastRenderedPageBreak/>
        <w:t>Električne ili druge instalacije moraju biti zaštićene od pogodaka zrna.</w:t>
      </w:r>
    </w:p>
    <w:p w:rsidR="003462AB" w:rsidRPr="00DA4E64" w:rsidRDefault="003462AB"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Rasvjetna tijela </w:t>
      </w:r>
      <w:r w:rsidR="00CB448E" w:rsidRPr="00DA4E64">
        <w:rPr>
          <w:rFonts w:ascii="Arial" w:eastAsia="Times New Roman" w:hAnsi="Arial" w:cs="Arial"/>
          <w:sz w:val="24"/>
          <w:szCs w:val="24"/>
          <w:lang w:eastAsia="hr-HR"/>
        </w:rPr>
        <w:t>moraju biti izvedena tako da su zaštićena od pogotka zrna.</w:t>
      </w:r>
    </w:p>
    <w:p w:rsidR="003610D4" w:rsidRPr="00DA4E64" w:rsidRDefault="003610D4"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Upravljanje rasvjetom, ventilacijom i grijanjem mora </w:t>
      </w:r>
      <w:r w:rsidR="00C04EDA" w:rsidRPr="00DA4E64">
        <w:rPr>
          <w:rFonts w:ascii="Arial" w:eastAsia="Times New Roman" w:hAnsi="Arial" w:cs="Arial"/>
          <w:sz w:val="24"/>
          <w:szCs w:val="24"/>
          <w:lang w:eastAsia="hr-HR"/>
        </w:rPr>
        <w:t>biti</w:t>
      </w:r>
      <w:r w:rsidRPr="00DA4E64">
        <w:rPr>
          <w:rFonts w:ascii="Arial" w:eastAsia="Times New Roman" w:hAnsi="Arial" w:cs="Arial"/>
          <w:sz w:val="24"/>
          <w:szCs w:val="24"/>
          <w:lang w:eastAsia="hr-HR"/>
        </w:rPr>
        <w:t xml:space="preserve"> izvan </w:t>
      </w:r>
      <w:r w:rsidR="00232FD3" w:rsidRPr="00DA4E64">
        <w:rPr>
          <w:rFonts w:ascii="Arial" w:eastAsia="Times New Roman" w:hAnsi="Arial" w:cs="Arial"/>
          <w:sz w:val="24"/>
          <w:szCs w:val="24"/>
          <w:lang w:eastAsia="hr-HR"/>
        </w:rPr>
        <w:t>vatrene linije.</w:t>
      </w:r>
    </w:p>
    <w:p w:rsidR="00023AF9" w:rsidRPr="00DA4E64" w:rsidRDefault="00023AF9"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Zvučna izolacija mora biti izrađena od </w:t>
      </w:r>
      <w:r w:rsidR="00CE0FB3" w:rsidRPr="00DA4E64">
        <w:rPr>
          <w:rFonts w:ascii="Arial" w:eastAsia="Times New Roman" w:hAnsi="Arial" w:cs="Arial"/>
          <w:sz w:val="24"/>
          <w:szCs w:val="24"/>
          <w:lang w:eastAsia="hr-HR"/>
        </w:rPr>
        <w:t xml:space="preserve">materijala reakcije na požar razreda B. </w:t>
      </w:r>
    </w:p>
    <w:p w:rsidR="00F34463" w:rsidRPr="00DA4E64" w:rsidRDefault="00F34463"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684EFF" w:rsidRPr="00DA4E64">
        <w:rPr>
          <w:rFonts w:ascii="Arial" w:eastAsia="Times New Roman" w:hAnsi="Arial" w:cs="Arial"/>
          <w:sz w:val="24"/>
          <w:szCs w:val="24"/>
          <w:lang w:eastAsia="hr-HR"/>
        </w:rPr>
        <w:t>2</w:t>
      </w:r>
      <w:r w:rsidR="00667D9A">
        <w:rPr>
          <w:rFonts w:ascii="Arial" w:eastAsia="Times New Roman" w:hAnsi="Arial" w:cs="Arial"/>
          <w:sz w:val="24"/>
          <w:szCs w:val="24"/>
          <w:lang w:eastAsia="hr-HR"/>
        </w:rPr>
        <w:t>3</w:t>
      </w:r>
      <w:r w:rsidRPr="00DA4E64">
        <w:rPr>
          <w:rFonts w:ascii="Arial" w:eastAsia="Times New Roman" w:hAnsi="Arial" w:cs="Arial"/>
          <w:sz w:val="24"/>
          <w:szCs w:val="24"/>
          <w:lang w:eastAsia="hr-HR"/>
        </w:rPr>
        <w:t>.</w:t>
      </w:r>
    </w:p>
    <w:p w:rsidR="003F6CDE" w:rsidRPr="00DA4E64" w:rsidRDefault="003F6CDE" w:rsidP="003F6CDE">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Unutar staze može biti više streljačkih mjesta, a razmak između streljačkih mjesta određuje odgovorna osoba strelišta.</w:t>
      </w:r>
    </w:p>
    <w:p w:rsidR="00F34463" w:rsidRDefault="00F34463"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Između streljačkih mjesta za gađanje, mora se izvesti pregrada radi zaštite strijelca od udarca čahure i ometanja gađanja.</w:t>
      </w:r>
    </w:p>
    <w:p w:rsidR="004E280D" w:rsidRDefault="004E280D" w:rsidP="000667D3">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Odredba iz stavka 2. ovog članka ne odnosi se na oružje koje ne izbacuje čahure.</w:t>
      </w:r>
    </w:p>
    <w:p w:rsidR="00370E9F" w:rsidRDefault="005A282A" w:rsidP="006C75C5">
      <w:pPr>
        <w:spacing w:before="100" w:beforeAutospacing="1" w:after="225" w:line="240" w:lineRule="auto"/>
        <w:jc w:val="center"/>
        <w:rPr>
          <w:rFonts w:ascii="Arial" w:eastAsia="Times New Roman" w:hAnsi="Arial" w:cs="Arial"/>
          <w:b/>
          <w:sz w:val="24"/>
          <w:szCs w:val="24"/>
          <w:lang w:eastAsia="hr-HR"/>
        </w:rPr>
      </w:pPr>
      <w:r w:rsidRPr="00DA4E64">
        <w:rPr>
          <w:rFonts w:ascii="Arial" w:eastAsia="Times New Roman" w:hAnsi="Arial" w:cs="Arial"/>
          <w:b/>
          <w:sz w:val="24"/>
          <w:szCs w:val="24"/>
          <w:lang w:eastAsia="hr-HR"/>
        </w:rPr>
        <w:t>II</w:t>
      </w:r>
      <w:r w:rsidR="005F1BD7">
        <w:rPr>
          <w:rFonts w:ascii="Arial" w:eastAsia="Times New Roman" w:hAnsi="Arial" w:cs="Arial"/>
          <w:b/>
          <w:sz w:val="24"/>
          <w:szCs w:val="24"/>
          <w:lang w:eastAsia="hr-HR"/>
        </w:rPr>
        <w:t>b</w:t>
      </w:r>
      <w:r w:rsidR="00370E9F" w:rsidRPr="00DA4E64">
        <w:rPr>
          <w:rFonts w:ascii="Arial" w:eastAsia="Times New Roman" w:hAnsi="Arial" w:cs="Arial"/>
          <w:b/>
          <w:sz w:val="24"/>
          <w:szCs w:val="24"/>
          <w:lang w:eastAsia="hr-HR"/>
        </w:rPr>
        <w:t xml:space="preserve"> PRIVREMENA CIVILNA STRELIŠTA</w:t>
      </w:r>
    </w:p>
    <w:p w:rsidR="00370E9F" w:rsidRPr="00DA4E64" w:rsidRDefault="00370E9F" w:rsidP="00370E9F">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2</w:t>
      </w:r>
      <w:r w:rsidR="00667D9A">
        <w:rPr>
          <w:rFonts w:ascii="Arial" w:eastAsia="Times New Roman" w:hAnsi="Arial" w:cs="Arial"/>
          <w:sz w:val="24"/>
          <w:szCs w:val="24"/>
          <w:lang w:eastAsia="hr-HR"/>
        </w:rPr>
        <w:t>4</w:t>
      </w:r>
      <w:r w:rsidRPr="00DA4E64">
        <w:rPr>
          <w:rFonts w:ascii="Arial" w:eastAsia="Times New Roman" w:hAnsi="Arial" w:cs="Arial"/>
          <w:sz w:val="24"/>
          <w:szCs w:val="24"/>
          <w:lang w:eastAsia="hr-HR"/>
        </w:rPr>
        <w:t>.</w:t>
      </w:r>
    </w:p>
    <w:p w:rsidR="00984555" w:rsidRPr="00DA4E64" w:rsidRDefault="00984555" w:rsidP="004E583D">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Privremeno civilno strelište može biti u objektima koji su izgrađeni za druge namjene, sukladno posebnim propisima kojim</w:t>
      </w:r>
      <w:r w:rsidR="00063C16" w:rsidRPr="00DA4E64">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se uređuje gradnja objekata</w:t>
      </w:r>
      <w:r w:rsidR="004E583D" w:rsidRPr="00DA4E64">
        <w:rPr>
          <w:rFonts w:ascii="Arial" w:eastAsia="Times New Roman" w:hAnsi="Arial" w:cs="Arial"/>
          <w:sz w:val="24"/>
          <w:szCs w:val="24"/>
          <w:lang w:eastAsia="hr-HR"/>
        </w:rPr>
        <w:t xml:space="preserve"> ili na otvorenim prostorima čija namjena nije civilno strelište</w:t>
      </w:r>
      <w:r w:rsidRPr="00DA4E64">
        <w:rPr>
          <w:rFonts w:ascii="Arial" w:eastAsia="Times New Roman" w:hAnsi="Arial" w:cs="Arial"/>
          <w:sz w:val="24"/>
          <w:szCs w:val="24"/>
          <w:lang w:eastAsia="hr-HR"/>
        </w:rPr>
        <w:t>.</w:t>
      </w:r>
    </w:p>
    <w:p w:rsidR="009D2D37" w:rsidRPr="00DA4E64" w:rsidRDefault="009D2D37" w:rsidP="004E583D">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Odobrenje za privremeno civilno strelište izdaje Ministarstvo</w:t>
      </w:r>
      <w:r w:rsidR="006B3CB9">
        <w:rPr>
          <w:rFonts w:ascii="Arial" w:eastAsia="Times New Roman" w:hAnsi="Arial" w:cs="Arial"/>
          <w:sz w:val="24"/>
          <w:szCs w:val="24"/>
          <w:lang w:eastAsia="hr-HR"/>
        </w:rPr>
        <w:t>.</w:t>
      </w:r>
    </w:p>
    <w:p w:rsidR="00F962C4" w:rsidRDefault="001B1CFF" w:rsidP="004E583D">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Odobrenje iz stavka 2. ovog članka izdaje se </w:t>
      </w:r>
      <w:r w:rsidR="00824A94" w:rsidRPr="00DA4E64">
        <w:rPr>
          <w:rFonts w:ascii="Arial" w:eastAsia="Times New Roman" w:hAnsi="Arial" w:cs="Arial"/>
          <w:sz w:val="24"/>
          <w:szCs w:val="24"/>
          <w:lang w:eastAsia="hr-HR"/>
        </w:rPr>
        <w:t xml:space="preserve">pravnoj osobi, obrtniku ili udruzi, </w:t>
      </w:r>
      <w:r w:rsidRPr="00DA4E64">
        <w:rPr>
          <w:rFonts w:ascii="Arial" w:eastAsia="Times New Roman" w:hAnsi="Arial" w:cs="Arial"/>
          <w:sz w:val="24"/>
          <w:szCs w:val="24"/>
          <w:lang w:eastAsia="hr-HR"/>
        </w:rPr>
        <w:t xml:space="preserve">na određeni rok za potrebe </w:t>
      </w:r>
      <w:r w:rsidR="005249F9" w:rsidRPr="00DA4E64">
        <w:rPr>
          <w:rFonts w:ascii="Arial" w:eastAsia="Times New Roman" w:hAnsi="Arial" w:cs="Arial"/>
          <w:sz w:val="24"/>
          <w:szCs w:val="24"/>
          <w:lang w:eastAsia="hr-HR"/>
        </w:rPr>
        <w:t>održavanja natjecanja</w:t>
      </w:r>
      <w:r w:rsidR="00824A94" w:rsidRPr="00DA4E64">
        <w:rPr>
          <w:rFonts w:ascii="Arial" w:eastAsia="Times New Roman" w:hAnsi="Arial" w:cs="Arial"/>
          <w:sz w:val="24"/>
          <w:szCs w:val="24"/>
          <w:lang w:eastAsia="hr-HR"/>
        </w:rPr>
        <w:t xml:space="preserve"> u gađanju</w:t>
      </w:r>
      <w:r w:rsidR="005249F9" w:rsidRPr="00DA4E64">
        <w:rPr>
          <w:rFonts w:ascii="Arial" w:eastAsia="Times New Roman" w:hAnsi="Arial" w:cs="Arial"/>
          <w:sz w:val="24"/>
          <w:szCs w:val="24"/>
          <w:lang w:eastAsia="hr-HR"/>
        </w:rPr>
        <w:t>.</w:t>
      </w:r>
    </w:p>
    <w:p w:rsidR="00984555" w:rsidRPr="00DA4E64" w:rsidRDefault="00984555" w:rsidP="00270026">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2</w:t>
      </w:r>
      <w:r w:rsidR="00667D9A">
        <w:rPr>
          <w:rFonts w:ascii="Arial" w:eastAsia="Times New Roman" w:hAnsi="Arial" w:cs="Arial"/>
          <w:sz w:val="24"/>
          <w:szCs w:val="24"/>
          <w:lang w:eastAsia="hr-HR"/>
        </w:rPr>
        <w:t>5</w:t>
      </w:r>
      <w:r w:rsidRPr="00DA4E64">
        <w:rPr>
          <w:rFonts w:ascii="Arial" w:eastAsia="Times New Roman" w:hAnsi="Arial" w:cs="Arial"/>
          <w:sz w:val="24"/>
          <w:szCs w:val="24"/>
          <w:lang w:eastAsia="hr-HR"/>
        </w:rPr>
        <w:t>.</w:t>
      </w:r>
    </w:p>
    <w:p w:rsidR="00833018" w:rsidRPr="00DA4E64" w:rsidRDefault="00984555" w:rsidP="00886086">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Odobrenje </w:t>
      </w:r>
      <w:r w:rsidR="009D2D37" w:rsidRPr="00DA4E64">
        <w:rPr>
          <w:rFonts w:ascii="Arial" w:eastAsia="Times New Roman" w:hAnsi="Arial" w:cs="Arial"/>
          <w:sz w:val="24"/>
          <w:szCs w:val="24"/>
          <w:lang w:eastAsia="hr-HR"/>
        </w:rPr>
        <w:t>iz članka 2</w:t>
      </w:r>
      <w:r w:rsidR="007271C3">
        <w:rPr>
          <w:rFonts w:ascii="Arial" w:eastAsia="Times New Roman" w:hAnsi="Arial" w:cs="Arial"/>
          <w:sz w:val="24"/>
          <w:szCs w:val="24"/>
          <w:lang w:eastAsia="hr-HR"/>
        </w:rPr>
        <w:t>4</w:t>
      </w:r>
      <w:r w:rsidR="009D2D37" w:rsidRPr="00DA4E64">
        <w:rPr>
          <w:rFonts w:ascii="Arial" w:eastAsia="Times New Roman" w:hAnsi="Arial" w:cs="Arial"/>
          <w:sz w:val="24"/>
          <w:szCs w:val="24"/>
          <w:lang w:eastAsia="hr-HR"/>
        </w:rPr>
        <w:t>. stavka 2.,</w:t>
      </w:r>
      <w:r w:rsidRPr="00DA4E64">
        <w:rPr>
          <w:rFonts w:ascii="Arial" w:eastAsia="Times New Roman" w:hAnsi="Arial" w:cs="Arial"/>
          <w:sz w:val="24"/>
          <w:szCs w:val="24"/>
          <w:lang w:eastAsia="hr-HR"/>
        </w:rPr>
        <w:t xml:space="preserve"> Ministarstvo </w:t>
      </w:r>
      <w:r w:rsidR="006B3CB9">
        <w:rPr>
          <w:rFonts w:ascii="Arial" w:eastAsia="Times New Roman" w:hAnsi="Arial" w:cs="Arial"/>
          <w:sz w:val="24"/>
          <w:szCs w:val="24"/>
          <w:lang w:eastAsia="hr-HR"/>
        </w:rPr>
        <w:t>m</w:t>
      </w:r>
      <w:r w:rsidR="009D2D37" w:rsidRPr="00DA4E64">
        <w:rPr>
          <w:rFonts w:ascii="Arial" w:eastAsia="Times New Roman" w:hAnsi="Arial" w:cs="Arial"/>
          <w:sz w:val="24"/>
          <w:szCs w:val="24"/>
          <w:lang w:eastAsia="hr-HR"/>
        </w:rPr>
        <w:t xml:space="preserve">ože izdati </w:t>
      </w:r>
      <w:r w:rsidR="006272CE" w:rsidRPr="00DA4E64">
        <w:rPr>
          <w:rFonts w:ascii="Arial" w:eastAsia="Times New Roman" w:hAnsi="Arial" w:cs="Arial"/>
          <w:sz w:val="24"/>
          <w:szCs w:val="24"/>
          <w:lang w:eastAsia="hr-HR"/>
        </w:rPr>
        <w:t>ako</w:t>
      </w:r>
      <w:r w:rsidRPr="00DA4E64">
        <w:rPr>
          <w:rFonts w:ascii="Arial" w:eastAsia="Times New Roman" w:hAnsi="Arial" w:cs="Arial"/>
          <w:sz w:val="24"/>
          <w:szCs w:val="24"/>
          <w:lang w:eastAsia="hr-HR"/>
        </w:rPr>
        <w:t xml:space="preserve"> su ispunjeni sigurnosni uvjeti:</w:t>
      </w:r>
    </w:p>
    <w:p w:rsidR="00833018" w:rsidRPr="00DA4E64" w:rsidRDefault="009D2D37" w:rsidP="00833018">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onemogućeno izlijetanje zrna izvan </w:t>
      </w:r>
      <w:r w:rsidR="00780EA6" w:rsidRPr="00DA4E64">
        <w:rPr>
          <w:rFonts w:ascii="Arial" w:eastAsia="Times New Roman" w:hAnsi="Arial" w:cs="Arial"/>
          <w:sz w:val="24"/>
          <w:szCs w:val="24"/>
          <w:lang w:eastAsia="hr-HR"/>
        </w:rPr>
        <w:t>streljačke staze</w:t>
      </w:r>
      <w:r w:rsidR="00833018" w:rsidRPr="00DA4E64">
        <w:rPr>
          <w:rFonts w:ascii="Arial" w:eastAsia="Times New Roman" w:hAnsi="Arial" w:cs="Arial"/>
          <w:sz w:val="24"/>
          <w:szCs w:val="24"/>
          <w:lang w:eastAsia="hr-HR"/>
        </w:rPr>
        <w:t>,</w:t>
      </w:r>
      <w:r w:rsidR="00937F85" w:rsidRPr="00DA4E64">
        <w:rPr>
          <w:rFonts w:ascii="Arial" w:eastAsia="Times New Roman" w:hAnsi="Arial" w:cs="Arial"/>
          <w:sz w:val="24"/>
          <w:szCs w:val="24"/>
          <w:lang w:eastAsia="hr-HR"/>
        </w:rPr>
        <w:t xml:space="preserve">  </w:t>
      </w:r>
    </w:p>
    <w:p w:rsidR="009D2D37" w:rsidRPr="00DA4E64" w:rsidRDefault="009D2D37" w:rsidP="00833018">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onemogućeno odbijanje zrna prema strijelcu, drugim sudionicima gađanja ili gledateljima</w:t>
      </w:r>
      <w:r w:rsidR="00ED39F5">
        <w:rPr>
          <w:rFonts w:ascii="Arial" w:eastAsia="Times New Roman" w:hAnsi="Arial" w:cs="Arial"/>
          <w:sz w:val="24"/>
          <w:szCs w:val="24"/>
          <w:lang w:eastAsia="hr-HR"/>
        </w:rPr>
        <w:t>, postavljanjem odgovarajuće obloge</w:t>
      </w:r>
      <w:r w:rsidRPr="00DA4E64">
        <w:rPr>
          <w:rFonts w:ascii="Arial" w:eastAsia="Times New Roman" w:hAnsi="Arial" w:cs="Arial"/>
          <w:sz w:val="24"/>
          <w:szCs w:val="24"/>
          <w:lang w:eastAsia="hr-HR"/>
        </w:rPr>
        <w:t>,</w:t>
      </w:r>
      <w:r w:rsidR="00937F85" w:rsidRPr="00DA4E6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 xml:space="preserve">  </w:t>
      </w:r>
    </w:p>
    <w:p w:rsidR="009D2D37" w:rsidRPr="00DA4E64" w:rsidRDefault="009D2D37" w:rsidP="00833018">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onemogućen pristup drugim neovlaštenim osobama</w:t>
      </w:r>
      <w:r w:rsidR="00A0369D" w:rsidRPr="00DA4E64">
        <w:rPr>
          <w:rFonts w:ascii="Arial" w:eastAsia="Times New Roman" w:hAnsi="Arial" w:cs="Arial"/>
          <w:sz w:val="24"/>
          <w:szCs w:val="24"/>
          <w:lang w:eastAsia="hr-HR"/>
        </w:rPr>
        <w:t xml:space="preserve">, izgradnjom ograde na način propisan člankom </w:t>
      </w:r>
      <w:r w:rsidR="00602C0B">
        <w:rPr>
          <w:rFonts w:ascii="Arial" w:eastAsia="Times New Roman" w:hAnsi="Arial" w:cs="Arial"/>
          <w:sz w:val="24"/>
          <w:szCs w:val="24"/>
          <w:lang w:eastAsia="hr-HR"/>
        </w:rPr>
        <w:t>6</w:t>
      </w:r>
      <w:r w:rsidR="00A0369D" w:rsidRPr="00DA4E64">
        <w:rPr>
          <w:rFonts w:ascii="Arial" w:eastAsia="Times New Roman" w:hAnsi="Arial" w:cs="Arial"/>
          <w:sz w:val="24"/>
          <w:szCs w:val="24"/>
          <w:lang w:eastAsia="hr-HR"/>
        </w:rPr>
        <w:t xml:space="preserve">. </w:t>
      </w:r>
      <w:r w:rsidR="00730A6B" w:rsidRPr="00DA4E64">
        <w:rPr>
          <w:rFonts w:ascii="Arial" w:eastAsia="Times New Roman" w:hAnsi="Arial" w:cs="Arial"/>
          <w:sz w:val="24"/>
          <w:szCs w:val="24"/>
          <w:lang w:eastAsia="hr-HR"/>
        </w:rPr>
        <w:t xml:space="preserve">ili na način kako je to propisano člankom </w:t>
      </w:r>
      <w:r w:rsidR="00602C0B">
        <w:rPr>
          <w:rFonts w:ascii="Arial" w:eastAsia="Times New Roman" w:hAnsi="Arial" w:cs="Arial"/>
          <w:sz w:val="24"/>
          <w:szCs w:val="24"/>
          <w:lang w:eastAsia="hr-HR"/>
        </w:rPr>
        <w:t>31</w:t>
      </w:r>
      <w:r w:rsidR="00730A6B" w:rsidRPr="00DA4E64">
        <w:rPr>
          <w:rFonts w:ascii="Arial" w:eastAsia="Times New Roman" w:hAnsi="Arial" w:cs="Arial"/>
          <w:sz w:val="24"/>
          <w:szCs w:val="24"/>
          <w:lang w:eastAsia="hr-HR"/>
        </w:rPr>
        <w:t>. ovog Pravilnika</w:t>
      </w:r>
      <w:r w:rsidR="00E86CB2" w:rsidRPr="00DA4E64">
        <w:rPr>
          <w:rFonts w:ascii="Arial" w:eastAsia="Times New Roman" w:hAnsi="Arial" w:cs="Arial"/>
          <w:sz w:val="24"/>
          <w:szCs w:val="24"/>
          <w:lang w:eastAsia="hr-HR"/>
        </w:rPr>
        <w:t xml:space="preserve"> ili na drugi način kojim će biti ispunjen propisani zahtjev</w:t>
      </w:r>
      <w:r w:rsidR="00A84609" w:rsidRPr="00DA4E64">
        <w:rPr>
          <w:rFonts w:ascii="Arial" w:eastAsia="Times New Roman" w:hAnsi="Arial" w:cs="Arial"/>
          <w:sz w:val="24"/>
          <w:szCs w:val="24"/>
          <w:lang w:eastAsia="hr-HR"/>
        </w:rPr>
        <w:t>,</w:t>
      </w:r>
    </w:p>
    <w:p w:rsidR="00780EA6" w:rsidRDefault="00780EA6" w:rsidP="00780EA6">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Zahtjev iz stavka 1. podstavka 1. i 2. ovog članka ispunjava se izgradnjom zapreka koje osiguravaju </w:t>
      </w:r>
      <w:r w:rsidR="006317C3">
        <w:rPr>
          <w:rFonts w:ascii="Arial" w:eastAsia="Times New Roman" w:hAnsi="Arial" w:cs="Arial"/>
          <w:sz w:val="24"/>
          <w:szCs w:val="24"/>
          <w:lang w:eastAsia="hr-HR"/>
        </w:rPr>
        <w:t>propisane uvjete</w:t>
      </w:r>
      <w:r w:rsidRPr="00DA4E64">
        <w:rPr>
          <w:rFonts w:ascii="Arial" w:eastAsia="Times New Roman" w:hAnsi="Arial" w:cs="Arial"/>
          <w:sz w:val="24"/>
          <w:szCs w:val="24"/>
          <w:lang w:eastAsia="hr-HR"/>
        </w:rPr>
        <w:t>, što se dokazuje odgovarajućim dokumentima o provedenom ispitivanju.</w:t>
      </w:r>
    </w:p>
    <w:p w:rsidR="00A42AF7" w:rsidRDefault="00A42AF7" w:rsidP="00780EA6">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Ispitivanje zapreka iz stavka 2. ovog članka nije potrebno</w:t>
      </w:r>
      <w:r w:rsidR="00065DD2" w:rsidRPr="007B51E9">
        <w:rPr>
          <w:rFonts w:ascii="Arial" w:eastAsia="Times New Roman" w:hAnsi="Arial" w:cs="Arial"/>
          <w:sz w:val="24"/>
          <w:szCs w:val="24"/>
          <w:lang w:eastAsia="hr-HR"/>
        </w:rPr>
        <w:t xml:space="preserve"> za strelišta otvorenog tipa ako su one</w:t>
      </w:r>
      <w:r w:rsidRPr="007B51E9">
        <w:rPr>
          <w:rFonts w:ascii="Arial" w:eastAsia="Times New Roman" w:hAnsi="Arial" w:cs="Arial"/>
          <w:sz w:val="24"/>
          <w:szCs w:val="24"/>
          <w:lang w:eastAsia="hr-HR"/>
        </w:rPr>
        <w:t xml:space="preserve"> izrađene sukladno članku </w:t>
      </w:r>
      <w:r w:rsidR="00667D9A" w:rsidRPr="007B51E9">
        <w:rPr>
          <w:rFonts w:ascii="Arial" w:eastAsia="Times New Roman" w:hAnsi="Arial" w:cs="Arial"/>
          <w:sz w:val="24"/>
          <w:szCs w:val="24"/>
          <w:lang w:eastAsia="hr-HR"/>
        </w:rPr>
        <w:t>7</w:t>
      </w:r>
      <w:r w:rsidRPr="007B51E9">
        <w:rPr>
          <w:rFonts w:ascii="Arial" w:eastAsia="Times New Roman" w:hAnsi="Arial" w:cs="Arial"/>
          <w:sz w:val="24"/>
          <w:szCs w:val="24"/>
          <w:lang w:eastAsia="hr-HR"/>
        </w:rPr>
        <w:t xml:space="preserve">. ili </w:t>
      </w:r>
      <w:r w:rsidR="00667D9A" w:rsidRPr="007B51E9">
        <w:rPr>
          <w:rFonts w:ascii="Arial" w:eastAsia="Times New Roman" w:hAnsi="Arial" w:cs="Arial"/>
          <w:sz w:val="24"/>
          <w:szCs w:val="24"/>
          <w:lang w:eastAsia="hr-HR"/>
        </w:rPr>
        <w:t>8</w:t>
      </w:r>
      <w:r w:rsidRPr="007B51E9">
        <w:rPr>
          <w:rFonts w:ascii="Arial" w:eastAsia="Times New Roman" w:hAnsi="Arial" w:cs="Arial"/>
          <w:sz w:val="24"/>
          <w:szCs w:val="24"/>
          <w:lang w:eastAsia="hr-HR"/>
        </w:rPr>
        <w:t>. ili 1</w:t>
      </w:r>
      <w:r w:rsidR="00667D9A" w:rsidRPr="007B51E9">
        <w:rPr>
          <w:rFonts w:ascii="Arial" w:eastAsia="Times New Roman" w:hAnsi="Arial" w:cs="Arial"/>
          <w:sz w:val="24"/>
          <w:szCs w:val="24"/>
          <w:lang w:eastAsia="hr-HR"/>
        </w:rPr>
        <w:t>3</w:t>
      </w:r>
      <w:r w:rsidRPr="007B51E9">
        <w:rPr>
          <w:rFonts w:ascii="Arial" w:eastAsia="Times New Roman" w:hAnsi="Arial" w:cs="Arial"/>
          <w:sz w:val="24"/>
          <w:szCs w:val="24"/>
          <w:lang w:eastAsia="hr-HR"/>
        </w:rPr>
        <w:t>.</w:t>
      </w:r>
      <w:r w:rsidR="006D16D7" w:rsidRPr="007B51E9">
        <w:rPr>
          <w:rFonts w:ascii="Arial" w:eastAsia="Times New Roman" w:hAnsi="Arial" w:cs="Arial"/>
          <w:sz w:val="24"/>
          <w:szCs w:val="24"/>
          <w:lang w:eastAsia="hr-HR"/>
        </w:rPr>
        <w:t xml:space="preserve"> ovog Pravilnika</w:t>
      </w:r>
      <w:r w:rsidR="00065DD2" w:rsidRPr="007B51E9">
        <w:rPr>
          <w:rFonts w:ascii="Arial" w:eastAsia="Times New Roman" w:hAnsi="Arial" w:cs="Arial"/>
          <w:sz w:val="24"/>
          <w:szCs w:val="24"/>
          <w:lang w:eastAsia="hr-HR"/>
        </w:rPr>
        <w:t xml:space="preserve"> te </w:t>
      </w:r>
      <w:r w:rsidR="006D16D7" w:rsidRPr="007B51E9">
        <w:rPr>
          <w:rFonts w:ascii="Arial" w:eastAsia="Times New Roman" w:hAnsi="Arial" w:cs="Arial"/>
          <w:sz w:val="24"/>
          <w:szCs w:val="24"/>
          <w:lang w:eastAsia="hr-HR"/>
        </w:rPr>
        <w:t xml:space="preserve"> za strelište </w:t>
      </w:r>
      <w:r w:rsidR="00065DD2" w:rsidRPr="007B51E9">
        <w:rPr>
          <w:rFonts w:ascii="Arial" w:eastAsia="Times New Roman" w:hAnsi="Arial" w:cs="Arial"/>
          <w:sz w:val="24"/>
          <w:szCs w:val="24"/>
          <w:lang w:eastAsia="hr-HR"/>
        </w:rPr>
        <w:t>zatvorenog tipa ako su izgrađene sukladno članku</w:t>
      </w:r>
      <w:r w:rsidR="006D16D7" w:rsidRPr="007B51E9">
        <w:rPr>
          <w:rFonts w:ascii="Arial" w:eastAsia="Times New Roman" w:hAnsi="Arial" w:cs="Arial"/>
          <w:sz w:val="24"/>
          <w:szCs w:val="24"/>
          <w:lang w:eastAsia="hr-HR"/>
        </w:rPr>
        <w:t xml:space="preserve"> 20. i 21. ovog Pravilnika</w:t>
      </w:r>
      <w:r w:rsidR="00065DD2" w:rsidRPr="007B51E9">
        <w:rPr>
          <w:rFonts w:ascii="Arial" w:eastAsia="Times New Roman" w:hAnsi="Arial" w:cs="Arial"/>
          <w:sz w:val="24"/>
          <w:szCs w:val="24"/>
          <w:lang w:eastAsia="hr-HR"/>
        </w:rPr>
        <w:t>.</w:t>
      </w:r>
    </w:p>
    <w:p w:rsidR="00667D9A" w:rsidRDefault="00667D9A" w:rsidP="00780EA6">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lastRenderedPageBreak/>
        <w:tab/>
      </w:r>
      <w:r>
        <w:rPr>
          <w:rFonts w:ascii="Arial" w:eastAsia="Times New Roman" w:hAnsi="Arial" w:cs="Arial"/>
          <w:sz w:val="24"/>
          <w:szCs w:val="24"/>
          <w:lang w:eastAsia="hr-HR"/>
        </w:rPr>
        <w:tab/>
      </w:r>
      <w:r>
        <w:rPr>
          <w:rFonts w:ascii="Arial" w:eastAsia="Times New Roman" w:hAnsi="Arial" w:cs="Arial"/>
          <w:sz w:val="24"/>
          <w:szCs w:val="24"/>
          <w:lang w:eastAsia="hr-HR"/>
        </w:rPr>
        <w:tab/>
      </w:r>
      <w:r>
        <w:rPr>
          <w:rFonts w:ascii="Arial" w:eastAsia="Times New Roman" w:hAnsi="Arial" w:cs="Arial"/>
          <w:sz w:val="24"/>
          <w:szCs w:val="24"/>
          <w:lang w:eastAsia="hr-HR"/>
        </w:rPr>
        <w:tab/>
      </w:r>
      <w:r>
        <w:rPr>
          <w:rFonts w:ascii="Arial" w:eastAsia="Times New Roman" w:hAnsi="Arial" w:cs="Arial"/>
          <w:sz w:val="24"/>
          <w:szCs w:val="24"/>
          <w:lang w:eastAsia="hr-HR"/>
        </w:rPr>
        <w:tab/>
      </w:r>
      <w:r>
        <w:rPr>
          <w:rFonts w:ascii="Arial" w:eastAsia="Times New Roman" w:hAnsi="Arial" w:cs="Arial"/>
          <w:sz w:val="24"/>
          <w:szCs w:val="24"/>
          <w:lang w:eastAsia="hr-HR"/>
        </w:rPr>
        <w:tab/>
        <w:t>Članak 26.</w:t>
      </w:r>
    </w:p>
    <w:p w:rsidR="00667D9A" w:rsidRPr="007B51E9" w:rsidRDefault="00667D9A" w:rsidP="00780EA6">
      <w:p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 xml:space="preserve">Odredbe iz članka 10., 11., 16. i 17. na odgovarajući način se primjenjuju i na strelišta iz članka 24. ovog Pravilnika. </w:t>
      </w:r>
    </w:p>
    <w:p w:rsidR="00370E9F" w:rsidRPr="00DA4E64" w:rsidRDefault="00DC0BAB" w:rsidP="00DC0BAB">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2</w:t>
      </w:r>
      <w:r w:rsidR="001341D7">
        <w:rPr>
          <w:rFonts w:ascii="Arial" w:eastAsia="Times New Roman" w:hAnsi="Arial" w:cs="Arial"/>
          <w:sz w:val="24"/>
          <w:szCs w:val="24"/>
          <w:lang w:eastAsia="hr-HR"/>
        </w:rPr>
        <w:t>7</w:t>
      </w:r>
      <w:r w:rsidRPr="00DA4E64">
        <w:rPr>
          <w:rFonts w:ascii="Arial" w:eastAsia="Times New Roman" w:hAnsi="Arial" w:cs="Arial"/>
          <w:sz w:val="24"/>
          <w:szCs w:val="24"/>
          <w:lang w:eastAsia="hr-HR"/>
        </w:rPr>
        <w:t>.</w:t>
      </w:r>
    </w:p>
    <w:p w:rsidR="00983A57" w:rsidRPr="00DA4E64" w:rsidRDefault="00983A57" w:rsidP="00983A57">
      <w:p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Zahtjev </w:t>
      </w:r>
      <w:r w:rsidR="00843582" w:rsidRPr="00DA4E64">
        <w:rPr>
          <w:rFonts w:ascii="Arial" w:eastAsia="Times New Roman" w:hAnsi="Arial" w:cs="Arial"/>
          <w:sz w:val="24"/>
          <w:szCs w:val="24"/>
          <w:lang w:eastAsia="hr-HR"/>
        </w:rPr>
        <w:t xml:space="preserve">za odobrenje privremenog civilnog strelišta mora </w:t>
      </w:r>
      <w:r w:rsidRPr="00DA4E64">
        <w:rPr>
          <w:rFonts w:ascii="Arial" w:eastAsia="Times New Roman" w:hAnsi="Arial" w:cs="Arial"/>
          <w:sz w:val="24"/>
          <w:szCs w:val="24"/>
          <w:lang w:eastAsia="hr-HR"/>
        </w:rPr>
        <w:t>sadržavati:</w:t>
      </w:r>
    </w:p>
    <w:p w:rsidR="00C02F43" w:rsidRPr="00DA4E64" w:rsidRDefault="00C02F43" w:rsidP="00C02F43">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poda</w:t>
      </w:r>
      <w:r w:rsidR="00CE54DD">
        <w:rPr>
          <w:rFonts w:ascii="Arial" w:eastAsia="Times New Roman" w:hAnsi="Arial" w:cs="Arial"/>
          <w:sz w:val="24"/>
          <w:szCs w:val="24"/>
          <w:lang w:eastAsia="hr-HR"/>
        </w:rPr>
        <w:t>tke</w:t>
      </w:r>
      <w:r w:rsidRPr="00DA4E64">
        <w:rPr>
          <w:rFonts w:ascii="Arial" w:eastAsia="Times New Roman" w:hAnsi="Arial" w:cs="Arial"/>
          <w:sz w:val="24"/>
          <w:szCs w:val="24"/>
          <w:lang w:eastAsia="hr-HR"/>
        </w:rPr>
        <w:t xml:space="preserve"> o podnositelju zahtjeva,</w:t>
      </w:r>
    </w:p>
    <w:p w:rsidR="00E4115F" w:rsidRPr="00DA4E64" w:rsidRDefault="00E4115F" w:rsidP="00C02F43">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razlo</w:t>
      </w:r>
      <w:r w:rsidR="00CE54DD">
        <w:rPr>
          <w:rFonts w:ascii="Arial" w:eastAsia="Times New Roman" w:hAnsi="Arial" w:cs="Arial"/>
          <w:sz w:val="24"/>
          <w:szCs w:val="24"/>
          <w:lang w:eastAsia="hr-HR"/>
        </w:rPr>
        <w:t>ge</w:t>
      </w:r>
      <w:r w:rsidRPr="00DA4E64">
        <w:rPr>
          <w:rFonts w:ascii="Arial" w:eastAsia="Times New Roman" w:hAnsi="Arial" w:cs="Arial"/>
          <w:sz w:val="24"/>
          <w:szCs w:val="24"/>
          <w:lang w:eastAsia="hr-HR"/>
        </w:rPr>
        <w:t xml:space="preserve"> (obrazloženje) </w:t>
      </w:r>
      <w:r w:rsidR="00CE54DD">
        <w:rPr>
          <w:rFonts w:ascii="Arial" w:eastAsia="Times New Roman" w:hAnsi="Arial" w:cs="Arial"/>
          <w:sz w:val="24"/>
          <w:szCs w:val="24"/>
          <w:lang w:eastAsia="hr-HR"/>
        </w:rPr>
        <w:t xml:space="preserve">podnošenja </w:t>
      </w:r>
      <w:r w:rsidRPr="00DA4E64">
        <w:rPr>
          <w:rFonts w:ascii="Arial" w:eastAsia="Times New Roman" w:hAnsi="Arial" w:cs="Arial"/>
          <w:sz w:val="24"/>
          <w:szCs w:val="24"/>
          <w:lang w:eastAsia="hr-HR"/>
        </w:rPr>
        <w:t>zahtjeva,</w:t>
      </w:r>
    </w:p>
    <w:p w:rsidR="00C02F43" w:rsidRPr="00DA4E64" w:rsidRDefault="00684EFF" w:rsidP="00C02F43">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poda</w:t>
      </w:r>
      <w:r w:rsidR="00CE54DD">
        <w:rPr>
          <w:rFonts w:ascii="Arial" w:eastAsia="Times New Roman" w:hAnsi="Arial" w:cs="Arial"/>
          <w:sz w:val="24"/>
          <w:szCs w:val="24"/>
          <w:lang w:eastAsia="hr-HR"/>
        </w:rPr>
        <w:t>tke</w:t>
      </w:r>
      <w:r w:rsidRPr="00DA4E64">
        <w:rPr>
          <w:rFonts w:ascii="Arial" w:eastAsia="Times New Roman" w:hAnsi="Arial" w:cs="Arial"/>
          <w:sz w:val="24"/>
          <w:szCs w:val="24"/>
          <w:lang w:eastAsia="hr-HR"/>
        </w:rPr>
        <w:t xml:space="preserve"> o odgovornoj osobi za mjesto gađanja, koja mora ispunjavati uvjete propisane za odgovornu osobu za vođenje civilnog strelišta</w:t>
      </w:r>
      <w:r w:rsidR="00C02F43" w:rsidRPr="00DA4E64">
        <w:rPr>
          <w:rFonts w:ascii="Arial" w:eastAsia="Times New Roman" w:hAnsi="Arial" w:cs="Arial"/>
          <w:sz w:val="24"/>
          <w:szCs w:val="24"/>
          <w:lang w:eastAsia="hr-HR"/>
        </w:rPr>
        <w:t>,</w:t>
      </w:r>
      <w:r w:rsidR="004D24BA" w:rsidRPr="00DA4E64">
        <w:rPr>
          <w:rFonts w:ascii="Arial" w:eastAsia="Times New Roman" w:hAnsi="Arial" w:cs="Arial"/>
          <w:sz w:val="24"/>
          <w:szCs w:val="24"/>
          <w:lang w:eastAsia="hr-HR"/>
        </w:rPr>
        <w:t xml:space="preserve">  </w:t>
      </w:r>
    </w:p>
    <w:p w:rsidR="00C02F43" w:rsidRPr="00DA4E64" w:rsidRDefault="00C02F43" w:rsidP="00C02F43">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dokaz o pravu korištenja objekta ili prostora za koje se traži odobrenje za civilno strelište,</w:t>
      </w:r>
    </w:p>
    <w:p w:rsidR="00E4115F" w:rsidRPr="00DA4E64" w:rsidRDefault="004D24BA" w:rsidP="00C02F43">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dokaz o ispunjavanju sigurnosnih uvjeta iz članka 2</w:t>
      </w:r>
      <w:r w:rsidR="001341D7">
        <w:rPr>
          <w:rFonts w:ascii="Arial" w:eastAsia="Times New Roman" w:hAnsi="Arial" w:cs="Arial"/>
          <w:sz w:val="24"/>
          <w:szCs w:val="24"/>
          <w:lang w:eastAsia="hr-HR"/>
        </w:rPr>
        <w:t>5</w:t>
      </w:r>
      <w:r w:rsidR="00684EFF" w:rsidRPr="007B51E9">
        <w:rPr>
          <w:rFonts w:ascii="Arial" w:eastAsia="Times New Roman" w:hAnsi="Arial" w:cs="Arial"/>
          <w:sz w:val="24"/>
          <w:szCs w:val="24"/>
          <w:lang w:eastAsia="hr-HR"/>
        </w:rPr>
        <w:t>.</w:t>
      </w:r>
      <w:r w:rsidRPr="007B51E9">
        <w:rPr>
          <w:rFonts w:ascii="Arial" w:eastAsia="Times New Roman" w:hAnsi="Arial" w:cs="Arial"/>
          <w:sz w:val="24"/>
          <w:szCs w:val="24"/>
          <w:lang w:eastAsia="hr-HR"/>
        </w:rPr>
        <w:t xml:space="preserve"> </w:t>
      </w:r>
      <w:r w:rsidR="001341D7" w:rsidRPr="007B51E9">
        <w:rPr>
          <w:rFonts w:ascii="Arial" w:eastAsia="Times New Roman" w:hAnsi="Arial" w:cs="Arial"/>
          <w:sz w:val="24"/>
          <w:szCs w:val="24"/>
          <w:lang w:eastAsia="hr-HR"/>
        </w:rPr>
        <w:t>i/ili 26.</w:t>
      </w:r>
      <w:r w:rsidRPr="00DA4E64">
        <w:rPr>
          <w:rFonts w:ascii="Arial" w:eastAsia="Times New Roman" w:hAnsi="Arial" w:cs="Arial"/>
          <w:sz w:val="24"/>
          <w:szCs w:val="24"/>
          <w:lang w:eastAsia="hr-HR"/>
        </w:rPr>
        <w:t>ovog Pravilnika</w:t>
      </w:r>
      <w:r w:rsidR="00E4115F" w:rsidRPr="00DA4E64">
        <w:rPr>
          <w:rFonts w:ascii="Arial" w:eastAsia="Times New Roman" w:hAnsi="Arial" w:cs="Arial"/>
          <w:sz w:val="24"/>
          <w:szCs w:val="24"/>
          <w:lang w:eastAsia="hr-HR"/>
        </w:rPr>
        <w:t>,</w:t>
      </w:r>
    </w:p>
    <w:p w:rsidR="00F35F64" w:rsidRPr="00DA4E64" w:rsidRDefault="00E4115F" w:rsidP="00C02F43">
      <w:pPr>
        <w:pStyle w:val="Odlomakpopisa"/>
        <w:numPr>
          <w:ilvl w:val="0"/>
          <w:numId w:val="6"/>
        </w:numPr>
        <w:spacing w:before="100" w:beforeAutospacing="1" w:after="225" w:line="240" w:lineRule="auto"/>
        <w:rPr>
          <w:rFonts w:ascii="Arial" w:eastAsia="Times New Roman" w:hAnsi="Arial" w:cs="Arial"/>
          <w:sz w:val="24"/>
          <w:szCs w:val="24"/>
          <w:lang w:eastAsia="hr-HR"/>
        </w:rPr>
      </w:pPr>
      <w:r w:rsidRPr="00DA4E64">
        <w:rPr>
          <w:rFonts w:ascii="Arial" w:eastAsia="Times New Roman" w:hAnsi="Arial" w:cs="Arial"/>
          <w:sz w:val="24"/>
          <w:szCs w:val="24"/>
          <w:lang w:eastAsia="hr-HR"/>
        </w:rPr>
        <w:t>dokaz o uplati upravne pristojbe.</w:t>
      </w:r>
    </w:p>
    <w:p w:rsidR="00D06069" w:rsidRPr="00DA4E64" w:rsidRDefault="00D06069" w:rsidP="00D06069">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2</w:t>
      </w:r>
      <w:r w:rsidR="00E32EB5">
        <w:rPr>
          <w:rFonts w:ascii="Arial" w:eastAsia="Times New Roman" w:hAnsi="Arial" w:cs="Arial"/>
          <w:sz w:val="24"/>
          <w:szCs w:val="24"/>
          <w:lang w:eastAsia="hr-HR"/>
        </w:rPr>
        <w:t>8</w:t>
      </w:r>
      <w:r w:rsidRPr="00DA4E64">
        <w:rPr>
          <w:rFonts w:ascii="Arial" w:eastAsia="Times New Roman" w:hAnsi="Arial" w:cs="Arial"/>
          <w:sz w:val="24"/>
          <w:szCs w:val="24"/>
          <w:lang w:eastAsia="hr-HR"/>
        </w:rPr>
        <w:t>.</w:t>
      </w:r>
    </w:p>
    <w:p w:rsidR="00F61109" w:rsidRPr="00DA4E64" w:rsidRDefault="00F35F64" w:rsidP="00F35F64">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Ministarstvo će rješenjem odbiti zahtjev iz </w:t>
      </w:r>
      <w:r w:rsidR="00D06069" w:rsidRPr="00DA4E64">
        <w:rPr>
          <w:rFonts w:ascii="Arial" w:eastAsia="Times New Roman" w:hAnsi="Arial" w:cs="Arial"/>
          <w:sz w:val="24"/>
          <w:szCs w:val="24"/>
          <w:lang w:eastAsia="hr-HR"/>
        </w:rPr>
        <w:t>članka 2</w:t>
      </w:r>
      <w:r w:rsidR="00E32EB5">
        <w:rPr>
          <w:rFonts w:ascii="Arial" w:eastAsia="Times New Roman" w:hAnsi="Arial" w:cs="Arial"/>
          <w:sz w:val="24"/>
          <w:szCs w:val="24"/>
          <w:lang w:eastAsia="hr-HR"/>
        </w:rPr>
        <w:t>7</w:t>
      </w:r>
      <w:r w:rsidR="00D06069" w:rsidRPr="00DA4E64">
        <w:rPr>
          <w:rFonts w:ascii="Arial" w:eastAsia="Times New Roman" w:hAnsi="Arial" w:cs="Arial"/>
          <w:sz w:val="24"/>
          <w:szCs w:val="24"/>
          <w:lang w:eastAsia="hr-HR"/>
        </w:rPr>
        <w:t xml:space="preserve">. </w:t>
      </w:r>
      <w:r w:rsidR="00F61109" w:rsidRPr="00DA4E64">
        <w:rPr>
          <w:rFonts w:ascii="Arial" w:eastAsia="Times New Roman" w:hAnsi="Arial" w:cs="Arial"/>
          <w:sz w:val="24"/>
          <w:szCs w:val="24"/>
          <w:lang w:eastAsia="hr-HR"/>
        </w:rPr>
        <w:t>ako</w:t>
      </w:r>
      <w:r w:rsidRPr="00DA4E64">
        <w:rPr>
          <w:rFonts w:ascii="Arial" w:eastAsia="Times New Roman" w:hAnsi="Arial" w:cs="Arial"/>
          <w:sz w:val="24"/>
          <w:szCs w:val="24"/>
          <w:lang w:eastAsia="hr-HR"/>
        </w:rPr>
        <w:t xml:space="preserve"> nisu ispunjeni uvjeti propisani </w:t>
      </w:r>
      <w:r w:rsidR="00957DE7" w:rsidRPr="00DA4E64">
        <w:rPr>
          <w:rFonts w:ascii="Arial" w:eastAsia="Times New Roman" w:hAnsi="Arial" w:cs="Arial"/>
          <w:sz w:val="24"/>
          <w:szCs w:val="24"/>
          <w:lang w:eastAsia="hr-HR"/>
        </w:rPr>
        <w:t>člankom 2</w:t>
      </w:r>
      <w:r w:rsidR="00E32EB5">
        <w:rPr>
          <w:rFonts w:ascii="Arial" w:eastAsia="Times New Roman" w:hAnsi="Arial" w:cs="Arial"/>
          <w:sz w:val="24"/>
          <w:szCs w:val="24"/>
          <w:lang w:eastAsia="hr-HR"/>
        </w:rPr>
        <w:t>5</w:t>
      </w:r>
      <w:r w:rsidR="00957DE7" w:rsidRPr="00DA4E64">
        <w:rPr>
          <w:rFonts w:ascii="Arial" w:eastAsia="Times New Roman" w:hAnsi="Arial" w:cs="Arial"/>
          <w:sz w:val="24"/>
          <w:szCs w:val="24"/>
          <w:lang w:eastAsia="hr-HR"/>
        </w:rPr>
        <w:t xml:space="preserve">. i </w:t>
      </w:r>
      <w:r w:rsidR="00D06069" w:rsidRPr="00DA4E64">
        <w:rPr>
          <w:rFonts w:ascii="Arial" w:eastAsia="Times New Roman" w:hAnsi="Arial" w:cs="Arial"/>
          <w:sz w:val="24"/>
          <w:szCs w:val="24"/>
          <w:lang w:eastAsia="hr-HR"/>
        </w:rPr>
        <w:t>2</w:t>
      </w:r>
      <w:r w:rsidR="00E32EB5">
        <w:rPr>
          <w:rFonts w:ascii="Arial" w:eastAsia="Times New Roman" w:hAnsi="Arial" w:cs="Arial"/>
          <w:sz w:val="24"/>
          <w:szCs w:val="24"/>
          <w:lang w:eastAsia="hr-HR"/>
        </w:rPr>
        <w:t>7</w:t>
      </w:r>
      <w:r w:rsidR="00D06069" w:rsidRPr="00DA4E64">
        <w:rPr>
          <w:rFonts w:ascii="Arial" w:eastAsia="Times New Roman" w:hAnsi="Arial" w:cs="Arial"/>
          <w:sz w:val="24"/>
          <w:szCs w:val="24"/>
          <w:lang w:eastAsia="hr-HR"/>
        </w:rPr>
        <w:t xml:space="preserve">. </w:t>
      </w:r>
      <w:r w:rsidR="00957DE7" w:rsidRPr="00DA4E64">
        <w:rPr>
          <w:rFonts w:ascii="Arial" w:eastAsia="Times New Roman" w:hAnsi="Arial" w:cs="Arial"/>
          <w:sz w:val="24"/>
          <w:szCs w:val="24"/>
          <w:lang w:eastAsia="hr-HR"/>
        </w:rPr>
        <w:t>ovog</w:t>
      </w:r>
      <w:r w:rsidRPr="00DA4E64">
        <w:rPr>
          <w:rFonts w:ascii="Arial" w:eastAsia="Times New Roman" w:hAnsi="Arial" w:cs="Arial"/>
          <w:sz w:val="24"/>
          <w:szCs w:val="24"/>
          <w:lang w:eastAsia="hr-HR"/>
        </w:rPr>
        <w:t xml:space="preserve"> </w:t>
      </w:r>
      <w:r w:rsidR="00D06069" w:rsidRPr="00DA4E64">
        <w:rPr>
          <w:rFonts w:ascii="Arial" w:eastAsia="Times New Roman" w:hAnsi="Arial" w:cs="Arial"/>
          <w:sz w:val="24"/>
          <w:szCs w:val="24"/>
          <w:lang w:eastAsia="hr-HR"/>
        </w:rPr>
        <w:t>Pravilnika.</w:t>
      </w:r>
    </w:p>
    <w:p w:rsidR="00F61109" w:rsidRDefault="00F61109" w:rsidP="00F61109">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Ministarstvo će rješenjem ukinuti odobrenje iz članka 2</w:t>
      </w:r>
      <w:r w:rsidR="002C006A">
        <w:rPr>
          <w:rFonts w:ascii="Arial" w:eastAsia="Times New Roman" w:hAnsi="Arial" w:cs="Arial"/>
          <w:sz w:val="24"/>
          <w:szCs w:val="24"/>
          <w:lang w:eastAsia="hr-HR"/>
        </w:rPr>
        <w:t>4</w:t>
      </w:r>
      <w:r w:rsidRPr="00DA4E64">
        <w:rPr>
          <w:rFonts w:ascii="Arial" w:eastAsia="Times New Roman" w:hAnsi="Arial" w:cs="Arial"/>
          <w:sz w:val="24"/>
          <w:szCs w:val="24"/>
          <w:lang w:eastAsia="hr-HR"/>
        </w:rPr>
        <w:t>. ako pravna osoba, obrt ili udruga na koju odobrenje glasi prestane ispunjavati uvjete na temelju kojih je odobrenje izdano ili na zahtjev stranke na koju odobrenje glasi.</w:t>
      </w:r>
    </w:p>
    <w:p w:rsidR="00851514" w:rsidRDefault="003E544C" w:rsidP="00F61109">
      <w:pPr>
        <w:spacing w:before="100" w:beforeAutospacing="1" w:after="225" w:line="240" w:lineRule="auto"/>
        <w:jc w:val="center"/>
        <w:rPr>
          <w:rFonts w:ascii="Arial" w:eastAsia="Times New Roman" w:hAnsi="Arial" w:cs="Arial"/>
          <w:b/>
          <w:sz w:val="24"/>
          <w:szCs w:val="24"/>
          <w:lang w:eastAsia="hr-HR"/>
        </w:rPr>
      </w:pPr>
      <w:r w:rsidRPr="00DA4E64">
        <w:rPr>
          <w:rFonts w:ascii="Arial" w:eastAsia="Times New Roman" w:hAnsi="Arial" w:cs="Arial"/>
          <w:b/>
          <w:sz w:val="24"/>
          <w:szCs w:val="24"/>
          <w:lang w:eastAsia="hr-HR"/>
        </w:rPr>
        <w:t>I</w:t>
      </w:r>
      <w:r w:rsidR="003979B4">
        <w:rPr>
          <w:rFonts w:ascii="Arial" w:eastAsia="Times New Roman" w:hAnsi="Arial" w:cs="Arial"/>
          <w:b/>
          <w:sz w:val="24"/>
          <w:szCs w:val="24"/>
          <w:lang w:eastAsia="hr-HR"/>
        </w:rPr>
        <w:t>Ic</w:t>
      </w:r>
      <w:r w:rsidR="00851514" w:rsidRPr="00DA4E64">
        <w:rPr>
          <w:rFonts w:ascii="Arial" w:eastAsia="Times New Roman" w:hAnsi="Arial" w:cs="Arial"/>
          <w:b/>
          <w:sz w:val="24"/>
          <w:szCs w:val="24"/>
          <w:lang w:eastAsia="hr-HR"/>
        </w:rPr>
        <w:t xml:space="preserve"> </w:t>
      </w:r>
      <w:r w:rsidR="00EC277D" w:rsidRPr="00DA4E64">
        <w:rPr>
          <w:rFonts w:ascii="Arial" w:eastAsia="Times New Roman" w:hAnsi="Arial" w:cs="Arial"/>
          <w:b/>
          <w:sz w:val="24"/>
          <w:szCs w:val="24"/>
          <w:lang w:eastAsia="hr-HR"/>
        </w:rPr>
        <w:t>DRUGA</w:t>
      </w:r>
      <w:r w:rsidR="00851514" w:rsidRPr="00DA4E64">
        <w:rPr>
          <w:rFonts w:ascii="Arial" w:eastAsia="Times New Roman" w:hAnsi="Arial" w:cs="Arial"/>
          <w:b/>
          <w:sz w:val="24"/>
          <w:szCs w:val="24"/>
          <w:lang w:eastAsia="hr-HR"/>
        </w:rPr>
        <w:t xml:space="preserve"> MJESTA ZA </w:t>
      </w:r>
      <w:r w:rsidR="00057511" w:rsidRPr="00DA4E64">
        <w:rPr>
          <w:rFonts w:ascii="Arial" w:eastAsia="Times New Roman" w:hAnsi="Arial" w:cs="Arial"/>
          <w:b/>
          <w:sz w:val="24"/>
          <w:szCs w:val="24"/>
          <w:lang w:eastAsia="hr-HR"/>
        </w:rPr>
        <w:t xml:space="preserve">VJEŽBE </w:t>
      </w:r>
      <w:r w:rsidR="00851514" w:rsidRPr="00DA4E64">
        <w:rPr>
          <w:rFonts w:ascii="Arial" w:eastAsia="Times New Roman" w:hAnsi="Arial" w:cs="Arial"/>
          <w:b/>
          <w:sz w:val="24"/>
          <w:szCs w:val="24"/>
          <w:lang w:eastAsia="hr-HR"/>
        </w:rPr>
        <w:t>GAĐANJA</w:t>
      </w:r>
    </w:p>
    <w:p w:rsidR="00852324" w:rsidRPr="00DA4E64" w:rsidRDefault="00852324"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Članak 2</w:t>
      </w:r>
      <w:r w:rsidR="00BD3F77">
        <w:rPr>
          <w:rFonts w:ascii="Arial" w:eastAsia="Times New Roman" w:hAnsi="Arial" w:cs="Arial"/>
          <w:sz w:val="24"/>
          <w:szCs w:val="24"/>
          <w:lang w:eastAsia="hr-HR"/>
        </w:rPr>
        <w:t>9</w:t>
      </w:r>
      <w:r w:rsidRPr="00DA4E64">
        <w:rPr>
          <w:rFonts w:ascii="Arial" w:eastAsia="Times New Roman" w:hAnsi="Arial" w:cs="Arial"/>
          <w:sz w:val="24"/>
          <w:szCs w:val="24"/>
          <w:lang w:eastAsia="hr-HR"/>
        </w:rPr>
        <w:t>.</w:t>
      </w:r>
    </w:p>
    <w:p w:rsidR="007D561F" w:rsidRDefault="007D561F"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Vježbe gađanja</w:t>
      </w:r>
      <w:r w:rsidR="000D52AF" w:rsidRPr="00DA4E64">
        <w:rPr>
          <w:rFonts w:ascii="Arial" w:eastAsia="Times New Roman" w:hAnsi="Arial" w:cs="Arial"/>
          <w:sz w:val="24"/>
          <w:szCs w:val="24"/>
          <w:lang w:eastAsia="hr-HR"/>
        </w:rPr>
        <w:t xml:space="preserve">, </w:t>
      </w:r>
      <w:r w:rsidR="00B87D22" w:rsidRPr="00DA4E64">
        <w:rPr>
          <w:rFonts w:ascii="Arial" w:eastAsia="Times New Roman" w:hAnsi="Arial" w:cs="Arial"/>
          <w:sz w:val="24"/>
          <w:szCs w:val="24"/>
          <w:lang w:eastAsia="hr-HR"/>
        </w:rPr>
        <w:t>os</w:t>
      </w:r>
      <w:r w:rsidR="00222C61" w:rsidRPr="00DA4E64">
        <w:rPr>
          <w:rFonts w:ascii="Arial" w:eastAsia="Times New Roman" w:hAnsi="Arial" w:cs="Arial"/>
          <w:sz w:val="24"/>
          <w:szCs w:val="24"/>
          <w:lang w:eastAsia="hr-HR"/>
        </w:rPr>
        <w:t xml:space="preserve">im na civilnim strelištima, </w:t>
      </w:r>
      <w:r w:rsidRPr="00DA4E64">
        <w:rPr>
          <w:rFonts w:ascii="Arial" w:eastAsia="Times New Roman" w:hAnsi="Arial" w:cs="Arial"/>
          <w:sz w:val="24"/>
          <w:szCs w:val="24"/>
          <w:lang w:eastAsia="hr-HR"/>
        </w:rPr>
        <w:t>mogu se izvoditi i na posebnim mjestima za koje je Ministarstvo izdalo odobrenje.</w:t>
      </w:r>
    </w:p>
    <w:p w:rsidR="008D35F6" w:rsidRDefault="008D35F6" w:rsidP="000667D3">
      <w:pPr>
        <w:spacing w:before="100" w:beforeAutospacing="1" w:after="225" w:line="240" w:lineRule="auto"/>
        <w:jc w:val="both"/>
        <w:rPr>
          <w:rFonts w:ascii="Arial" w:eastAsia="Times New Roman" w:hAnsi="Arial" w:cs="Arial"/>
          <w:sz w:val="24"/>
          <w:szCs w:val="24"/>
          <w:lang w:eastAsia="hr-HR"/>
        </w:rPr>
      </w:pPr>
      <w:r w:rsidRPr="00AA53D1">
        <w:rPr>
          <w:rFonts w:ascii="Arial" w:eastAsia="Times New Roman" w:hAnsi="Arial" w:cs="Arial"/>
          <w:sz w:val="24"/>
          <w:szCs w:val="24"/>
          <w:lang w:eastAsia="hr-HR"/>
        </w:rPr>
        <w:t>Gađanje na mjestima iz stavka 1. ovog članka izvodi se samo unutar streljačkih staza</w:t>
      </w:r>
      <w:r w:rsidR="00FE25D6" w:rsidRPr="00AA53D1">
        <w:rPr>
          <w:rFonts w:ascii="Arial" w:eastAsia="Times New Roman" w:hAnsi="Arial" w:cs="Arial"/>
          <w:sz w:val="24"/>
          <w:szCs w:val="24"/>
          <w:lang w:eastAsia="hr-HR"/>
        </w:rPr>
        <w:t>, osim kod gađanja letećih meta</w:t>
      </w:r>
      <w:r w:rsidRPr="00AA53D1">
        <w:rPr>
          <w:rFonts w:ascii="Arial" w:eastAsia="Times New Roman" w:hAnsi="Arial" w:cs="Arial"/>
          <w:sz w:val="24"/>
          <w:szCs w:val="24"/>
          <w:lang w:eastAsia="hr-HR"/>
        </w:rPr>
        <w:t>.</w:t>
      </w:r>
    </w:p>
    <w:p w:rsidR="00AA53D1" w:rsidRPr="00DA4E64" w:rsidRDefault="00AA53D1" w:rsidP="00AA53D1">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Unutar </w:t>
      </w:r>
      <w:r>
        <w:rPr>
          <w:rFonts w:ascii="Arial" w:eastAsia="Times New Roman" w:hAnsi="Arial" w:cs="Arial"/>
          <w:sz w:val="24"/>
          <w:szCs w:val="24"/>
          <w:lang w:eastAsia="hr-HR"/>
        </w:rPr>
        <w:t>streljačke staze može biti</w:t>
      </w:r>
      <w:r w:rsidRPr="00DA4E64">
        <w:rPr>
          <w:rFonts w:ascii="Arial" w:eastAsia="Times New Roman" w:hAnsi="Arial" w:cs="Arial"/>
          <w:sz w:val="24"/>
          <w:szCs w:val="24"/>
          <w:lang w:eastAsia="hr-HR"/>
        </w:rPr>
        <w:t xml:space="preserve"> više streljačkih mjesta, a razmak između streljačkih mjesta određuje odgovorna osoba </w:t>
      </w:r>
      <w:r>
        <w:rPr>
          <w:rFonts w:ascii="Arial" w:eastAsia="Times New Roman" w:hAnsi="Arial" w:cs="Arial"/>
          <w:sz w:val="24"/>
          <w:szCs w:val="24"/>
          <w:lang w:eastAsia="hr-HR"/>
        </w:rPr>
        <w:t>za vođenje drugog mjesta za vježbe gađanja</w:t>
      </w:r>
      <w:r w:rsidRPr="00DA4E64">
        <w:rPr>
          <w:rFonts w:ascii="Arial" w:eastAsia="Times New Roman" w:hAnsi="Arial" w:cs="Arial"/>
          <w:sz w:val="24"/>
          <w:szCs w:val="24"/>
          <w:lang w:eastAsia="hr-HR"/>
        </w:rPr>
        <w:t>.</w:t>
      </w:r>
    </w:p>
    <w:p w:rsidR="006978F8" w:rsidRDefault="006978F8"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Vježbe gađanja iz stavka 1. ovog članka mogu se izvoditi svim oružjem kojim je dozvoljeno gađanje na civilnim strelištima</w:t>
      </w:r>
      <w:r w:rsidR="00294172" w:rsidRPr="00DA4E64">
        <w:rPr>
          <w:rFonts w:ascii="Arial" w:eastAsia="Times New Roman" w:hAnsi="Arial" w:cs="Arial"/>
          <w:sz w:val="24"/>
          <w:szCs w:val="24"/>
          <w:lang w:eastAsia="hr-HR"/>
        </w:rPr>
        <w:t>.</w:t>
      </w:r>
    </w:p>
    <w:p w:rsidR="009D4A34" w:rsidRDefault="009D4A34" w:rsidP="000667D3">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Odobrenje iz stavka 1. ovog članka izdaje se na rok od naj</w:t>
      </w:r>
      <w:r w:rsidR="00C646DF">
        <w:rPr>
          <w:rFonts w:ascii="Arial" w:eastAsia="Times New Roman" w:hAnsi="Arial" w:cs="Arial"/>
          <w:sz w:val="24"/>
          <w:szCs w:val="24"/>
          <w:lang w:eastAsia="hr-HR"/>
        </w:rPr>
        <w:t>duže</w:t>
      </w:r>
      <w:r>
        <w:rPr>
          <w:rFonts w:ascii="Arial" w:eastAsia="Times New Roman" w:hAnsi="Arial" w:cs="Arial"/>
          <w:sz w:val="24"/>
          <w:szCs w:val="24"/>
          <w:lang w:eastAsia="hr-HR"/>
        </w:rPr>
        <w:t xml:space="preserve"> jedne godine.</w:t>
      </w:r>
    </w:p>
    <w:p w:rsidR="007D561F" w:rsidRPr="00DA4E64" w:rsidRDefault="007D561F"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BD3F77">
        <w:rPr>
          <w:rFonts w:ascii="Arial" w:eastAsia="Times New Roman" w:hAnsi="Arial" w:cs="Arial"/>
          <w:sz w:val="24"/>
          <w:szCs w:val="24"/>
          <w:lang w:eastAsia="hr-HR"/>
        </w:rPr>
        <w:t>30</w:t>
      </w:r>
      <w:r w:rsidRPr="00DA4E64">
        <w:rPr>
          <w:rFonts w:ascii="Arial" w:eastAsia="Times New Roman" w:hAnsi="Arial" w:cs="Arial"/>
          <w:sz w:val="24"/>
          <w:szCs w:val="24"/>
          <w:lang w:eastAsia="hr-HR"/>
        </w:rPr>
        <w:t>.</w:t>
      </w:r>
    </w:p>
    <w:p w:rsidR="0057381C" w:rsidRPr="00DA4E64" w:rsidRDefault="0057381C"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Mjesto za vježbe gađanja iz članka 2</w:t>
      </w:r>
      <w:r w:rsidR="00BD3F77">
        <w:rPr>
          <w:rFonts w:ascii="Arial" w:eastAsia="Times New Roman" w:hAnsi="Arial" w:cs="Arial"/>
          <w:sz w:val="24"/>
          <w:szCs w:val="24"/>
          <w:lang w:eastAsia="hr-HR"/>
        </w:rPr>
        <w:t>9</w:t>
      </w:r>
      <w:r w:rsidRPr="00DA4E64">
        <w:rPr>
          <w:rFonts w:ascii="Arial" w:eastAsia="Times New Roman" w:hAnsi="Arial" w:cs="Arial"/>
          <w:sz w:val="24"/>
          <w:szCs w:val="24"/>
          <w:lang w:eastAsia="hr-HR"/>
        </w:rPr>
        <w:t>. ovog Pravilnika mora ispunjavati slijedeće uvjete:</w:t>
      </w:r>
    </w:p>
    <w:p w:rsidR="00582FE7" w:rsidRPr="00317A62" w:rsidRDefault="00582FE7"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lastRenderedPageBreak/>
        <w:t>udaljen</w:t>
      </w:r>
      <w:r w:rsidR="00855FA5" w:rsidRPr="00317A62">
        <w:rPr>
          <w:rFonts w:ascii="Arial" w:eastAsia="Times New Roman" w:hAnsi="Arial" w:cs="Arial"/>
          <w:sz w:val="24"/>
          <w:szCs w:val="24"/>
          <w:lang w:eastAsia="hr-HR"/>
        </w:rPr>
        <w:t xml:space="preserve">ost </w:t>
      </w:r>
      <w:r w:rsidR="00127373">
        <w:rPr>
          <w:rFonts w:ascii="Arial" w:eastAsia="Times New Roman" w:hAnsi="Arial" w:cs="Arial"/>
          <w:sz w:val="24"/>
          <w:szCs w:val="24"/>
          <w:lang w:eastAsia="hr-HR"/>
        </w:rPr>
        <w:t xml:space="preserve">mjesta gađanja do </w:t>
      </w:r>
      <w:r w:rsidR="00855FA5" w:rsidRPr="00317A62">
        <w:rPr>
          <w:rFonts w:ascii="Arial" w:eastAsia="Times New Roman" w:hAnsi="Arial" w:cs="Arial"/>
          <w:sz w:val="24"/>
          <w:szCs w:val="24"/>
          <w:lang w:eastAsia="hr-HR"/>
        </w:rPr>
        <w:t xml:space="preserve">najbližeg objekta </w:t>
      </w:r>
      <w:r w:rsidR="00127373">
        <w:rPr>
          <w:rFonts w:ascii="Arial" w:eastAsia="Times New Roman" w:hAnsi="Arial" w:cs="Arial"/>
          <w:sz w:val="24"/>
          <w:szCs w:val="24"/>
          <w:lang w:eastAsia="hr-HR"/>
        </w:rPr>
        <w:t xml:space="preserve">ne smije biti manja od 300 m, </w:t>
      </w:r>
      <w:r w:rsidR="00233C0B" w:rsidRPr="00784522">
        <w:rPr>
          <w:rFonts w:ascii="Arial" w:eastAsia="Times New Roman" w:hAnsi="Arial" w:cs="Arial"/>
          <w:sz w:val="24"/>
          <w:szCs w:val="24"/>
          <w:lang w:eastAsia="hr-HR"/>
        </w:rPr>
        <w:t xml:space="preserve">odnosno 150 m </w:t>
      </w:r>
      <w:r w:rsidR="00127373" w:rsidRPr="00784522">
        <w:rPr>
          <w:rFonts w:ascii="Arial" w:eastAsia="Times New Roman" w:hAnsi="Arial" w:cs="Arial"/>
          <w:sz w:val="24"/>
          <w:szCs w:val="24"/>
          <w:lang w:eastAsia="hr-HR"/>
        </w:rPr>
        <w:t>od javne prometnice</w:t>
      </w:r>
      <w:r w:rsidR="00233C0B" w:rsidRPr="00784522">
        <w:rPr>
          <w:rFonts w:ascii="Arial" w:eastAsia="Times New Roman" w:hAnsi="Arial" w:cs="Arial"/>
          <w:sz w:val="24"/>
          <w:szCs w:val="24"/>
          <w:lang w:eastAsia="hr-HR"/>
        </w:rPr>
        <w:t xml:space="preserve">, </w:t>
      </w:r>
      <w:r w:rsidR="00C75965" w:rsidRPr="00317A62">
        <w:rPr>
          <w:rFonts w:ascii="Arial" w:eastAsia="Times New Roman" w:hAnsi="Arial" w:cs="Arial"/>
          <w:sz w:val="24"/>
          <w:szCs w:val="24"/>
          <w:lang w:eastAsia="hr-HR"/>
        </w:rPr>
        <w:t>u svim pravcima polukruga, u smjeru gađanja, čiji je centar streljačko mjesto</w:t>
      </w:r>
      <w:r w:rsidR="00EF37B0" w:rsidRPr="00317A62">
        <w:rPr>
          <w:rFonts w:ascii="Arial" w:eastAsia="Times New Roman" w:hAnsi="Arial" w:cs="Arial"/>
          <w:sz w:val="24"/>
          <w:szCs w:val="24"/>
          <w:lang w:eastAsia="hr-HR"/>
        </w:rPr>
        <w:t>,</w:t>
      </w:r>
    </w:p>
    <w:p w:rsidR="00CA2800" w:rsidRPr="00784522" w:rsidRDefault="00CA2800"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784522">
        <w:rPr>
          <w:rFonts w:ascii="Arial" w:eastAsia="Times New Roman" w:hAnsi="Arial" w:cs="Arial"/>
          <w:sz w:val="24"/>
          <w:szCs w:val="24"/>
          <w:lang w:eastAsia="hr-HR"/>
        </w:rPr>
        <w:t xml:space="preserve">svaka </w:t>
      </w:r>
      <w:r w:rsidR="007F7451" w:rsidRPr="00784522">
        <w:rPr>
          <w:rFonts w:ascii="Arial" w:eastAsia="Times New Roman" w:hAnsi="Arial" w:cs="Arial"/>
          <w:sz w:val="24"/>
          <w:szCs w:val="24"/>
          <w:lang w:eastAsia="hr-HR"/>
        </w:rPr>
        <w:t xml:space="preserve">streljačka </w:t>
      </w:r>
      <w:r w:rsidR="00076848" w:rsidRPr="00784522">
        <w:rPr>
          <w:rFonts w:ascii="Arial" w:eastAsia="Times New Roman" w:hAnsi="Arial" w:cs="Arial"/>
          <w:sz w:val="24"/>
          <w:szCs w:val="24"/>
          <w:lang w:eastAsia="hr-HR"/>
        </w:rPr>
        <w:t xml:space="preserve">staza </w:t>
      </w:r>
      <w:r w:rsidR="007F7451" w:rsidRPr="00784522">
        <w:rPr>
          <w:rFonts w:ascii="Arial" w:eastAsia="Times New Roman" w:hAnsi="Arial" w:cs="Arial"/>
          <w:sz w:val="24"/>
          <w:szCs w:val="24"/>
          <w:lang w:eastAsia="hr-HR"/>
        </w:rPr>
        <w:t>mora</w:t>
      </w:r>
      <w:r w:rsidR="00076848" w:rsidRPr="00784522">
        <w:rPr>
          <w:rFonts w:ascii="Arial" w:eastAsia="Times New Roman" w:hAnsi="Arial" w:cs="Arial"/>
          <w:sz w:val="24"/>
          <w:szCs w:val="24"/>
          <w:lang w:eastAsia="hr-HR"/>
        </w:rPr>
        <w:t xml:space="preserve"> biti zaštićena </w:t>
      </w:r>
      <w:r w:rsidR="00A216ED" w:rsidRPr="00784522">
        <w:rPr>
          <w:rFonts w:ascii="Arial" w:eastAsia="Times New Roman" w:hAnsi="Arial" w:cs="Arial"/>
          <w:sz w:val="24"/>
          <w:szCs w:val="24"/>
          <w:lang w:eastAsia="hr-HR"/>
        </w:rPr>
        <w:t>uzvisin</w:t>
      </w:r>
      <w:r w:rsidR="00076848" w:rsidRPr="00784522">
        <w:rPr>
          <w:rFonts w:ascii="Arial" w:eastAsia="Times New Roman" w:hAnsi="Arial" w:cs="Arial"/>
          <w:sz w:val="24"/>
          <w:szCs w:val="24"/>
          <w:lang w:eastAsia="hr-HR"/>
        </w:rPr>
        <w:t>om</w:t>
      </w:r>
      <w:r w:rsidR="00A216ED" w:rsidRPr="00784522">
        <w:rPr>
          <w:rFonts w:ascii="Arial" w:eastAsia="Times New Roman" w:hAnsi="Arial" w:cs="Arial"/>
          <w:sz w:val="24"/>
          <w:szCs w:val="24"/>
          <w:lang w:eastAsia="hr-HR"/>
        </w:rPr>
        <w:t xml:space="preserve"> </w:t>
      </w:r>
      <w:r w:rsidR="007F7451" w:rsidRPr="00784522">
        <w:rPr>
          <w:rFonts w:ascii="Arial" w:eastAsia="Times New Roman" w:hAnsi="Arial" w:cs="Arial"/>
          <w:sz w:val="24"/>
          <w:szCs w:val="24"/>
          <w:lang w:eastAsia="hr-HR"/>
        </w:rPr>
        <w:t xml:space="preserve">iza mete, </w:t>
      </w:r>
      <w:r w:rsidR="00483837" w:rsidRPr="00784522">
        <w:rPr>
          <w:rFonts w:ascii="Arial" w:eastAsia="Times New Roman" w:hAnsi="Arial" w:cs="Arial"/>
          <w:sz w:val="24"/>
          <w:szCs w:val="24"/>
          <w:lang w:eastAsia="hr-HR"/>
        </w:rPr>
        <w:t>a dužine uzvisine lijevo i desno od mete, ne mogu biti</w:t>
      </w:r>
      <w:r w:rsidR="004C704F" w:rsidRPr="00784522">
        <w:rPr>
          <w:rFonts w:ascii="Arial" w:eastAsia="Times New Roman" w:hAnsi="Arial" w:cs="Arial"/>
          <w:sz w:val="24"/>
          <w:szCs w:val="24"/>
          <w:lang w:eastAsia="hr-HR"/>
        </w:rPr>
        <w:t xml:space="preserve"> manj</w:t>
      </w:r>
      <w:r w:rsidR="00483837" w:rsidRPr="00784522">
        <w:rPr>
          <w:rFonts w:ascii="Arial" w:eastAsia="Times New Roman" w:hAnsi="Arial" w:cs="Arial"/>
          <w:sz w:val="24"/>
          <w:szCs w:val="24"/>
          <w:lang w:eastAsia="hr-HR"/>
        </w:rPr>
        <w:t>e</w:t>
      </w:r>
      <w:r w:rsidR="004C704F" w:rsidRPr="00784522">
        <w:rPr>
          <w:rFonts w:ascii="Arial" w:eastAsia="Times New Roman" w:hAnsi="Arial" w:cs="Arial"/>
          <w:sz w:val="24"/>
          <w:szCs w:val="24"/>
          <w:lang w:eastAsia="hr-HR"/>
        </w:rPr>
        <w:t xml:space="preserve"> od </w:t>
      </w:r>
      <w:r w:rsidR="009B1931" w:rsidRPr="00784522">
        <w:rPr>
          <w:rFonts w:ascii="Arial" w:eastAsia="Times New Roman" w:hAnsi="Arial" w:cs="Arial"/>
          <w:sz w:val="24"/>
          <w:szCs w:val="24"/>
          <w:lang w:eastAsia="hr-HR"/>
        </w:rPr>
        <w:t>50%</w:t>
      </w:r>
      <w:r w:rsidR="001D48F0" w:rsidRPr="00784522">
        <w:rPr>
          <w:rFonts w:ascii="Arial" w:eastAsia="Times New Roman" w:hAnsi="Arial" w:cs="Arial"/>
          <w:sz w:val="24"/>
          <w:szCs w:val="24"/>
          <w:lang w:eastAsia="hr-HR"/>
        </w:rPr>
        <w:t xml:space="preserve"> </w:t>
      </w:r>
      <w:r w:rsidR="00D32AB8" w:rsidRPr="00784522">
        <w:rPr>
          <w:rFonts w:ascii="Arial" w:eastAsia="Times New Roman" w:hAnsi="Arial" w:cs="Arial"/>
          <w:sz w:val="24"/>
          <w:szCs w:val="24"/>
          <w:lang w:eastAsia="hr-HR"/>
        </w:rPr>
        <w:t>dužine streljačke staze,</w:t>
      </w:r>
    </w:p>
    <w:p w:rsidR="004C704F" w:rsidRPr="00784522" w:rsidRDefault="007F7451" w:rsidP="004C704F">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 xml:space="preserve">uzvisina </w:t>
      </w:r>
      <w:r w:rsidR="00CA2800" w:rsidRPr="00317A62">
        <w:rPr>
          <w:rFonts w:ascii="Arial" w:eastAsia="Times New Roman" w:hAnsi="Arial" w:cs="Arial"/>
          <w:sz w:val="24"/>
          <w:szCs w:val="24"/>
          <w:lang w:eastAsia="hr-HR"/>
        </w:rPr>
        <w:t xml:space="preserve">iz podstavka 2. ovog stavka </w:t>
      </w:r>
      <w:r w:rsidRPr="00317A62">
        <w:rPr>
          <w:rFonts w:ascii="Arial" w:eastAsia="Times New Roman" w:hAnsi="Arial" w:cs="Arial"/>
          <w:sz w:val="24"/>
          <w:szCs w:val="24"/>
          <w:lang w:eastAsia="hr-HR"/>
        </w:rPr>
        <w:t xml:space="preserve">može biti prirodna </w:t>
      </w:r>
      <w:r w:rsidR="00A216ED" w:rsidRPr="00317A62">
        <w:rPr>
          <w:rFonts w:ascii="Arial" w:eastAsia="Times New Roman" w:hAnsi="Arial" w:cs="Arial"/>
          <w:sz w:val="24"/>
          <w:szCs w:val="24"/>
          <w:lang w:eastAsia="hr-HR"/>
        </w:rPr>
        <w:t>ili nastal</w:t>
      </w:r>
      <w:r w:rsidRPr="00317A62">
        <w:rPr>
          <w:rFonts w:ascii="Arial" w:eastAsia="Times New Roman" w:hAnsi="Arial" w:cs="Arial"/>
          <w:sz w:val="24"/>
          <w:szCs w:val="24"/>
          <w:lang w:eastAsia="hr-HR"/>
        </w:rPr>
        <w:t>a</w:t>
      </w:r>
      <w:r w:rsidR="00A216ED" w:rsidRPr="00317A62">
        <w:rPr>
          <w:rFonts w:ascii="Arial" w:eastAsia="Times New Roman" w:hAnsi="Arial" w:cs="Arial"/>
          <w:sz w:val="24"/>
          <w:szCs w:val="24"/>
          <w:lang w:eastAsia="hr-HR"/>
        </w:rPr>
        <w:t xml:space="preserve"> građevinskim</w:t>
      </w:r>
      <w:r w:rsidR="00FE25D6" w:rsidRPr="00317A62">
        <w:rPr>
          <w:rFonts w:ascii="Arial" w:eastAsia="Times New Roman" w:hAnsi="Arial" w:cs="Arial"/>
          <w:sz w:val="24"/>
          <w:szCs w:val="24"/>
          <w:lang w:eastAsia="hr-HR"/>
        </w:rPr>
        <w:t xml:space="preserve"> ili</w:t>
      </w:r>
      <w:r w:rsidR="00A216ED" w:rsidRPr="00317A62">
        <w:rPr>
          <w:rFonts w:ascii="Arial" w:eastAsia="Times New Roman" w:hAnsi="Arial" w:cs="Arial"/>
          <w:sz w:val="24"/>
          <w:szCs w:val="24"/>
          <w:lang w:eastAsia="hr-HR"/>
        </w:rPr>
        <w:t xml:space="preserve"> rudarskim i</w:t>
      </w:r>
      <w:r w:rsidR="00FE25D6" w:rsidRPr="00317A62">
        <w:rPr>
          <w:rFonts w:ascii="Arial" w:eastAsia="Times New Roman" w:hAnsi="Arial" w:cs="Arial"/>
          <w:sz w:val="24"/>
          <w:szCs w:val="24"/>
          <w:lang w:eastAsia="hr-HR"/>
        </w:rPr>
        <w:t>li</w:t>
      </w:r>
      <w:r w:rsidR="00A216ED" w:rsidRPr="00317A62">
        <w:rPr>
          <w:rFonts w:ascii="Arial" w:eastAsia="Times New Roman" w:hAnsi="Arial" w:cs="Arial"/>
          <w:sz w:val="24"/>
          <w:szCs w:val="24"/>
          <w:lang w:eastAsia="hr-HR"/>
        </w:rPr>
        <w:t xml:space="preserve"> sličnim radovima (</w:t>
      </w:r>
      <w:r w:rsidR="00D14AD7" w:rsidRPr="00317A62">
        <w:rPr>
          <w:rFonts w:ascii="Arial" w:eastAsia="Times New Roman" w:hAnsi="Arial" w:cs="Arial"/>
          <w:sz w:val="24"/>
          <w:szCs w:val="24"/>
          <w:lang w:eastAsia="hr-HR"/>
        </w:rPr>
        <w:t xml:space="preserve">etaže u </w:t>
      </w:r>
      <w:r w:rsidR="00A216ED" w:rsidRPr="00317A62">
        <w:rPr>
          <w:rFonts w:ascii="Arial" w:eastAsia="Times New Roman" w:hAnsi="Arial" w:cs="Arial"/>
          <w:sz w:val="24"/>
          <w:szCs w:val="24"/>
          <w:lang w:eastAsia="hr-HR"/>
        </w:rPr>
        <w:t>kamenolom</w:t>
      </w:r>
      <w:r w:rsidR="00D14AD7" w:rsidRPr="00317A62">
        <w:rPr>
          <w:rFonts w:ascii="Arial" w:eastAsia="Times New Roman" w:hAnsi="Arial" w:cs="Arial"/>
          <w:sz w:val="24"/>
          <w:szCs w:val="24"/>
          <w:lang w:eastAsia="hr-HR"/>
        </w:rPr>
        <w:t>u</w:t>
      </w:r>
      <w:r w:rsidR="00A216ED" w:rsidRPr="00317A62">
        <w:rPr>
          <w:rFonts w:ascii="Arial" w:eastAsia="Times New Roman" w:hAnsi="Arial" w:cs="Arial"/>
          <w:sz w:val="24"/>
          <w:szCs w:val="24"/>
          <w:lang w:eastAsia="hr-HR"/>
        </w:rPr>
        <w:t xml:space="preserve"> i sl.)</w:t>
      </w:r>
      <w:r w:rsidR="00076848" w:rsidRPr="00317A62">
        <w:rPr>
          <w:rFonts w:ascii="Arial" w:eastAsia="Times New Roman" w:hAnsi="Arial" w:cs="Arial"/>
          <w:sz w:val="24"/>
          <w:szCs w:val="24"/>
          <w:lang w:eastAsia="hr-HR"/>
        </w:rPr>
        <w:t>,</w:t>
      </w:r>
      <w:r w:rsidR="004C704F" w:rsidRPr="00317A62">
        <w:rPr>
          <w:rFonts w:ascii="Arial" w:eastAsia="Times New Roman" w:hAnsi="Arial" w:cs="Arial"/>
          <w:sz w:val="24"/>
          <w:szCs w:val="24"/>
          <w:lang w:eastAsia="hr-HR"/>
        </w:rPr>
        <w:t xml:space="preserve"> a najniža točka uzvisine ne smije bit niža od </w:t>
      </w:r>
      <w:r w:rsidR="00124C4E" w:rsidRPr="00784522">
        <w:rPr>
          <w:rFonts w:ascii="Arial" w:eastAsia="Times New Roman" w:hAnsi="Arial" w:cs="Arial"/>
          <w:sz w:val="24"/>
          <w:szCs w:val="24"/>
          <w:lang w:eastAsia="hr-HR"/>
        </w:rPr>
        <w:t>25</w:t>
      </w:r>
      <w:r w:rsidR="004C704F" w:rsidRPr="00317A62">
        <w:rPr>
          <w:rFonts w:ascii="Arial" w:eastAsia="Times New Roman" w:hAnsi="Arial" w:cs="Arial"/>
          <w:sz w:val="24"/>
          <w:szCs w:val="24"/>
          <w:lang w:eastAsia="hr-HR"/>
        </w:rPr>
        <w:t>% dužine streljačke staze</w:t>
      </w:r>
      <w:r w:rsidR="00E71ED5">
        <w:rPr>
          <w:rFonts w:ascii="Arial" w:eastAsia="Times New Roman" w:hAnsi="Arial" w:cs="Arial"/>
          <w:sz w:val="24"/>
          <w:szCs w:val="24"/>
          <w:lang w:eastAsia="hr-HR"/>
        </w:rPr>
        <w:t>,</w:t>
      </w:r>
      <w:r w:rsidR="006A13A6">
        <w:rPr>
          <w:rFonts w:ascii="Arial" w:eastAsia="Times New Roman" w:hAnsi="Arial" w:cs="Arial"/>
          <w:sz w:val="24"/>
          <w:szCs w:val="24"/>
          <w:lang w:eastAsia="hr-HR"/>
        </w:rPr>
        <w:t xml:space="preserve"> </w:t>
      </w:r>
      <w:r w:rsidR="00E71ED5">
        <w:rPr>
          <w:rFonts w:ascii="Arial" w:eastAsia="Times New Roman" w:hAnsi="Arial" w:cs="Arial"/>
          <w:sz w:val="24"/>
          <w:szCs w:val="24"/>
          <w:lang w:eastAsia="hr-HR"/>
        </w:rPr>
        <w:t>odnosno</w:t>
      </w:r>
      <w:r w:rsidR="006A13A6" w:rsidRPr="006A13A6">
        <w:rPr>
          <w:rFonts w:ascii="Arial" w:eastAsia="Times New Roman" w:hAnsi="Arial" w:cs="Arial"/>
          <w:color w:val="FF0000"/>
          <w:sz w:val="24"/>
          <w:szCs w:val="24"/>
          <w:lang w:eastAsia="hr-HR"/>
        </w:rPr>
        <w:t xml:space="preserve"> </w:t>
      </w:r>
      <w:r w:rsidR="006A13A6" w:rsidRPr="00784522">
        <w:rPr>
          <w:rFonts w:ascii="Arial" w:eastAsia="Times New Roman" w:hAnsi="Arial" w:cs="Arial"/>
          <w:sz w:val="24"/>
          <w:szCs w:val="24"/>
          <w:lang w:eastAsia="hr-HR"/>
        </w:rPr>
        <w:t>3 m ako je dužina streljačke staze manja od 1</w:t>
      </w:r>
      <w:r w:rsidR="00124C4E" w:rsidRPr="00784522">
        <w:rPr>
          <w:rFonts w:ascii="Arial" w:eastAsia="Times New Roman" w:hAnsi="Arial" w:cs="Arial"/>
          <w:sz w:val="24"/>
          <w:szCs w:val="24"/>
          <w:lang w:eastAsia="hr-HR"/>
        </w:rPr>
        <w:t xml:space="preserve">4 </w:t>
      </w:r>
      <w:r w:rsidR="006A13A6" w:rsidRPr="00784522">
        <w:rPr>
          <w:rFonts w:ascii="Arial" w:eastAsia="Times New Roman" w:hAnsi="Arial" w:cs="Arial"/>
          <w:sz w:val="24"/>
          <w:szCs w:val="24"/>
          <w:lang w:eastAsia="hr-HR"/>
        </w:rPr>
        <w:t>m</w:t>
      </w:r>
      <w:r w:rsidR="004C704F" w:rsidRPr="00784522">
        <w:rPr>
          <w:rFonts w:ascii="Arial" w:eastAsia="Times New Roman" w:hAnsi="Arial" w:cs="Arial"/>
          <w:sz w:val="24"/>
          <w:szCs w:val="24"/>
          <w:lang w:eastAsia="hr-HR"/>
        </w:rPr>
        <w:t>,</w:t>
      </w:r>
    </w:p>
    <w:p w:rsidR="00EB1D69" w:rsidRPr="00317A62" w:rsidRDefault="00A5674B" w:rsidP="00ED39F5">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bočne strane</w:t>
      </w:r>
      <w:r w:rsidR="00EB1D69" w:rsidRPr="00317A62">
        <w:rPr>
          <w:rFonts w:ascii="Arial" w:eastAsia="Times New Roman" w:hAnsi="Arial" w:cs="Arial"/>
          <w:sz w:val="24"/>
          <w:szCs w:val="24"/>
          <w:lang w:eastAsia="hr-HR"/>
        </w:rPr>
        <w:t xml:space="preserve"> </w:t>
      </w:r>
      <w:r w:rsidRPr="00317A62">
        <w:rPr>
          <w:rFonts w:ascii="Arial" w:eastAsia="Times New Roman" w:hAnsi="Arial" w:cs="Arial"/>
          <w:sz w:val="24"/>
          <w:szCs w:val="24"/>
          <w:lang w:eastAsia="hr-HR"/>
        </w:rPr>
        <w:t xml:space="preserve">staze moraju biti </w:t>
      </w:r>
      <w:r w:rsidR="00ED39F5" w:rsidRPr="00317A62">
        <w:rPr>
          <w:rFonts w:ascii="Arial" w:eastAsia="Times New Roman" w:hAnsi="Arial" w:cs="Arial"/>
          <w:sz w:val="24"/>
          <w:szCs w:val="24"/>
          <w:lang w:eastAsia="hr-HR"/>
        </w:rPr>
        <w:t xml:space="preserve">označene prirodnim zaprekama ili drugim oznakama, </w:t>
      </w:r>
    </w:p>
    <w:p w:rsidR="000D518F" w:rsidRPr="007B51E9" w:rsidRDefault="000D518F"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7B51E9">
        <w:rPr>
          <w:rFonts w:ascii="Arial" w:eastAsia="Times New Roman" w:hAnsi="Arial" w:cs="Arial"/>
          <w:sz w:val="24"/>
          <w:szCs w:val="24"/>
          <w:lang w:eastAsia="hr-HR"/>
        </w:rPr>
        <w:t>mete unutar streljačke staze moraju biti postavljene tako da njihovo središte ne može biti na visini višoj od 1,5m</w:t>
      </w:r>
      <w:r w:rsidR="00AA0681" w:rsidRPr="007B51E9">
        <w:rPr>
          <w:rFonts w:ascii="Arial" w:eastAsia="Times New Roman" w:hAnsi="Arial" w:cs="Arial"/>
          <w:sz w:val="24"/>
          <w:szCs w:val="24"/>
          <w:lang w:eastAsia="hr-HR"/>
        </w:rPr>
        <w:t xml:space="preserve"> u odnosu na tlo</w:t>
      </w:r>
      <w:r w:rsidRPr="007B51E9">
        <w:rPr>
          <w:rFonts w:ascii="Arial" w:eastAsia="Times New Roman" w:hAnsi="Arial" w:cs="Arial"/>
          <w:sz w:val="24"/>
          <w:szCs w:val="24"/>
          <w:lang w:eastAsia="hr-HR"/>
        </w:rPr>
        <w:t>,</w:t>
      </w:r>
    </w:p>
    <w:p w:rsidR="001938F3" w:rsidRPr="00CF02D8" w:rsidRDefault="00EF1537" w:rsidP="00027515">
      <w:pPr>
        <w:pStyle w:val="Odlomakpopisa"/>
        <w:numPr>
          <w:ilvl w:val="0"/>
          <w:numId w:val="5"/>
        </w:numPr>
        <w:spacing w:before="100" w:beforeAutospacing="1" w:after="225" w:line="240" w:lineRule="auto"/>
        <w:jc w:val="both"/>
        <w:rPr>
          <w:rFonts w:ascii="Arial" w:eastAsia="Times New Roman" w:hAnsi="Arial" w:cs="Arial"/>
          <w:color w:val="FF0000"/>
          <w:sz w:val="24"/>
          <w:szCs w:val="24"/>
          <w:lang w:eastAsia="hr-HR"/>
        </w:rPr>
      </w:pPr>
      <w:r w:rsidRPr="00317A62">
        <w:rPr>
          <w:rFonts w:ascii="Arial" w:eastAsia="Times New Roman" w:hAnsi="Arial" w:cs="Arial"/>
          <w:sz w:val="24"/>
          <w:szCs w:val="24"/>
          <w:lang w:eastAsia="hr-HR"/>
        </w:rPr>
        <w:t xml:space="preserve">ako je uzvisina od kamena, </w:t>
      </w:r>
      <w:r w:rsidR="00ED39F5" w:rsidRPr="00317A62">
        <w:rPr>
          <w:rFonts w:ascii="Arial" w:eastAsia="Times New Roman" w:hAnsi="Arial" w:cs="Arial"/>
          <w:sz w:val="24"/>
          <w:szCs w:val="24"/>
          <w:lang w:eastAsia="hr-HR"/>
        </w:rPr>
        <w:t xml:space="preserve">odnosno ako postoji mogućnost odbijanja zrna, mora se </w:t>
      </w:r>
      <w:r w:rsidR="004839B2" w:rsidRPr="00317A62">
        <w:rPr>
          <w:rFonts w:ascii="Arial" w:eastAsia="Times New Roman" w:hAnsi="Arial" w:cs="Arial"/>
          <w:sz w:val="24"/>
          <w:szCs w:val="24"/>
          <w:lang w:eastAsia="hr-HR"/>
        </w:rPr>
        <w:t xml:space="preserve">postaviti odgovarajuća </w:t>
      </w:r>
      <w:r w:rsidR="00ED39F5" w:rsidRPr="00317A62">
        <w:rPr>
          <w:rFonts w:ascii="Arial" w:eastAsia="Times New Roman" w:hAnsi="Arial" w:cs="Arial"/>
          <w:sz w:val="24"/>
          <w:szCs w:val="24"/>
          <w:lang w:eastAsia="hr-HR"/>
        </w:rPr>
        <w:t xml:space="preserve">obloga </w:t>
      </w:r>
      <w:r w:rsidR="004839B2" w:rsidRPr="00317A62">
        <w:rPr>
          <w:rFonts w:ascii="Arial" w:eastAsia="Times New Roman" w:hAnsi="Arial" w:cs="Arial"/>
          <w:sz w:val="24"/>
          <w:szCs w:val="24"/>
          <w:lang w:eastAsia="hr-HR"/>
        </w:rPr>
        <w:t xml:space="preserve">iza mete </w:t>
      </w:r>
      <w:r w:rsidR="00ED39F5" w:rsidRPr="00317A62">
        <w:rPr>
          <w:rFonts w:ascii="Arial" w:eastAsia="Times New Roman" w:hAnsi="Arial" w:cs="Arial"/>
          <w:sz w:val="24"/>
          <w:szCs w:val="24"/>
          <w:lang w:eastAsia="hr-HR"/>
        </w:rPr>
        <w:t>koja će spriječiti odbijanje zrna unutar prostora gađanja</w:t>
      </w:r>
      <w:r w:rsidR="001938F3" w:rsidRPr="00317A62">
        <w:rPr>
          <w:rFonts w:ascii="Arial" w:eastAsia="Times New Roman" w:hAnsi="Arial" w:cs="Arial"/>
          <w:sz w:val="24"/>
          <w:szCs w:val="24"/>
          <w:lang w:eastAsia="hr-HR"/>
        </w:rPr>
        <w:t>,</w:t>
      </w:r>
      <w:r w:rsidR="00CF02D8">
        <w:rPr>
          <w:rFonts w:ascii="Arial" w:eastAsia="Times New Roman" w:hAnsi="Arial" w:cs="Arial"/>
          <w:sz w:val="24"/>
          <w:szCs w:val="24"/>
          <w:lang w:eastAsia="hr-HR"/>
        </w:rPr>
        <w:t xml:space="preserve"> </w:t>
      </w:r>
    </w:p>
    <w:p w:rsidR="001938F3" w:rsidRPr="00317A62" w:rsidRDefault="001938F3" w:rsidP="00027515">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bočne strane staze moraju biti zaštiće</w:t>
      </w:r>
      <w:r w:rsidR="006F34EF" w:rsidRPr="00317A62">
        <w:rPr>
          <w:rFonts w:ascii="Arial" w:eastAsia="Times New Roman" w:hAnsi="Arial" w:cs="Arial"/>
          <w:sz w:val="24"/>
          <w:szCs w:val="24"/>
          <w:lang w:eastAsia="hr-HR"/>
        </w:rPr>
        <w:t>ne</w:t>
      </w:r>
      <w:r w:rsidRPr="00317A62">
        <w:rPr>
          <w:rFonts w:ascii="Arial" w:eastAsia="Times New Roman" w:hAnsi="Arial" w:cs="Arial"/>
          <w:sz w:val="24"/>
          <w:szCs w:val="24"/>
          <w:lang w:eastAsia="hr-HR"/>
        </w:rPr>
        <w:t xml:space="preserve"> uzvisinom iz podstavka 2. ovog članka ili na način propisan člankom 7. i 8, odnosno člankom 13. ovog Pravilnika,</w:t>
      </w:r>
    </w:p>
    <w:p w:rsidR="00AA5D58" w:rsidRPr="00317A62" w:rsidRDefault="001938F3" w:rsidP="00027515">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najniža točka zaštite bočnih strana streljačke staze, u odnosu na tlo, ne</w:t>
      </w:r>
      <w:r w:rsidR="00740BAE">
        <w:rPr>
          <w:rFonts w:ascii="Arial" w:eastAsia="Times New Roman" w:hAnsi="Arial" w:cs="Arial"/>
          <w:sz w:val="24"/>
          <w:szCs w:val="24"/>
          <w:lang w:eastAsia="hr-HR"/>
        </w:rPr>
        <w:t xml:space="preserve"> </w:t>
      </w:r>
      <w:r w:rsidRPr="00317A62">
        <w:rPr>
          <w:rFonts w:ascii="Arial" w:eastAsia="Times New Roman" w:hAnsi="Arial" w:cs="Arial"/>
          <w:sz w:val="24"/>
          <w:szCs w:val="24"/>
          <w:lang w:eastAsia="hr-HR"/>
        </w:rPr>
        <w:t>smije biti niža od 3m.</w:t>
      </w:r>
      <w:r w:rsidR="00ED39F5" w:rsidRPr="00317A62">
        <w:rPr>
          <w:rFonts w:ascii="Arial" w:eastAsia="Times New Roman" w:hAnsi="Arial" w:cs="Arial"/>
          <w:sz w:val="24"/>
          <w:szCs w:val="24"/>
          <w:lang w:eastAsia="hr-HR"/>
        </w:rPr>
        <w:t xml:space="preserve">   </w:t>
      </w:r>
    </w:p>
    <w:p w:rsidR="00847F67" w:rsidRPr="00317A62" w:rsidRDefault="005D0ABC" w:rsidP="008137D6">
      <w:p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 xml:space="preserve">Obloga iz stavka 1. podstavka </w:t>
      </w:r>
      <w:r w:rsidR="00ED39F5" w:rsidRPr="00317A62">
        <w:rPr>
          <w:rFonts w:ascii="Arial" w:eastAsia="Times New Roman" w:hAnsi="Arial" w:cs="Arial"/>
          <w:sz w:val="24"/>
          <w:szCs w:val="24"/>
          <w:lang w:eastAsia="hr-HR"/>
        </w:rPr>
        <w:t>6</w:t>
      </w:r>
      <w:r w:rsidRPr="00317A62">
        <w:rPr>
          <w:rFonts w:ascii="Arial" w:eastAsia="Times New Roman" w:hAnsi="Arial" w:cs="Arial"/>
          <w:sz w:val="24"/>
          <w:szCs w:val="24"/>
          <w:lang w:eastAsia="hr-HR"/>
        </w:rPr>
        <w:t>. ovog članka</w:t>
      </w:r>
      <w:r w:rsidR="00847F67" w:rsidRPr="00317A62">
        <w:rPr>
          <w:rFonts w:ascii="Arial" w:eastAsia="Times New Roman" w:hAnsi="Arial" w:cs="Arial"/>
          <w:sz w:val="24"/>
          <w:szCs w:val="24"/>
          <w:lang w:eastAsia="hr-HR"/>
        </w:rPr>
        <w:t>,</w:t>
      </w:r>
      <w:r w:rsidRPr="00317A62">
        <w:rPr>
          <w:rFonts w:ascii="Arial" w:eastAsia="Times New Roman" w:hAnsi="Arial" w:cs="Arial"/>
          <w:sz w:val="24"/>
          <w:szCs w:val="24"/>
          <w:lang w:eastAsia="hr-HR"/>
        </w:rPr>
        <w:t xml:space="preserve"> </w:t>
      </w:r>
      <w:r w:rsidR="00847F67" w:rsidRPr="00317A62">
        <w:rPr>
          <w:rFonts w:ascii="Arial" w:eastAsia="Times New Roman" w:hAnsi="Arial" w:cs="Arial"/>
          <w:sz w:val="24"/>
          <w:szCs w:val="24"/>
          <w:lang w:eastAsia="hr-HR"/>
        </w:rPr>
        <w:t>ovisno o oružju kojim se obavlja gađanje, mora biti izvedena sukladno članku 7.</w:t>
      </w:r>
      <w:r w:rsidR="00233774">
        <w:rPr>
          <w:rFonts w:ascii="Arial" w:eastAsia="Times New Roman" w:hAnsi="Arial" w:cs="Arial"/>
          <w:sz w:val="24"/>
          <w:szCs w:val="24"/>
          <w:lang w:eastAsia="hr-HR"/>
        </w:rPr>
        <w:t xml:space="preserve"> ili 8.</w:t>
      </w:r>
      <w:r w:rsidR="00847F67" w:rsidRPr="00317A62">
        <w:rPr>
          <w:rFonts w:ascii="Arial" w:eastAsia="Times New Roman" w:hAnsi="Arial" w:cs="Arial"/>
          <w:sz w:val="24"/>
          <w:szCs w:val="24"/>
          <w:lang w:eastAsia="hr-HR"/>
        </w:rPr>
        <w:t xml:space="preserve"> ili 13. ovog Pravilnika </w:t>
      </w:r>
    </w:p>
    <w:p w:rsidR="008137D6" w:rsidRPr="00317A62" w:rsidRDefault="008137D6" w:rsidP="008137D6">
      <w:p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Ako se vježbe gađanja izvode kratkim vatrenim oružjem ili puškama s užljebljenim cijevima</w:t>
      </w:r>
      <w:r w:rsidR="006A449C" w:rsidRPr="00317A62">
        <w:rPr>
          <w:rFonts w:ascii="Arial" w:eastAsia="Times New Roman" w:hAnsi="Arial" w:cs="Arial"/>
          <w:sz w:val="24"/>
          <w:szCs w:val="24"/>
          <w:lang w:eastAsia="hr-HR"/>
        </w:rPr>
        <w:t xml:space="preserve">, a da se </w:t>
      </w:r>
      <w:r w:rsidRPr="00317A62">
        <w:rPr>
          <w:rFonts w:ascii="Arial" w:eastAsia="Times New Roman" w:hAnsi="Arial" w:cs="Arial"/>
          <w:sz w:val="24"/>
          <w:szCs w:val="24"/>
          <w:lang w:eastAsia="hr-HR"/>
        </w:rPr>
        <w:t>tijekom gađanja mijenja pozicija strijelca ili mete, ili i strijelca i mete istovremeno</w:t>
      </w:r>
      <w:r w:rsidR="006A449C" w:rsidRPr="00317A62">
        <w:rPr>
          <w:rFonts w:ascii="Arial" w:eastAsia="Times New Roman" w:hAnsi="Arial" w:cs="Arial"/>
          <w:sz w:val="24"/>
          <w:szCs w:val="24"/>
          <w:lang w:eastAsia="hr-HR"/>
        </w:rPr>
        <w:t xml:space="preserve">, </w:t>
      </w:r>
      <w:r w:rsidR="00585824" w:rsidRPr="00317A62">
        <w:rPr>
          <w:rFonts w:ascii="Arial" w:eastAsia="Times New Roman" w:hAnsi="Arial" w:cs="Arial"/>
          <w:sz w:val="24"/>
          <w:szCs w:val="24"/>
          <w:lang w:eastAsia="hr-HR"/>
        </w:rPr>
        <w:t>mogu se izvoditi samo ako je o</w:t>
      </w:r>
      <w:r w:rsidR="006A449C" w:rsidRPr="00317A62">
        <w:rPr>
          <w:rFonts w:ascii="Arial" w:eastAsia="Times New Roman" w:hAnsi="Arial" w:cs="Arial"/>
          <w:sz w:val="24"/>
          <w:szCs w:val="24"/>
          <w:lang w:eastAsia="hr-HR"/>
        </w:rPr>
        <w:t xml:space="preserve">dgovorna osoba </w:t>
      </w:r>
      <w:r w:rsidR="00585824" w:rsidRPr="00317A62">
        <w:rPr>
          <w:rFonts w:ascii="Arial" w:eastAsia="Times New Roman" w:hAnsi="Arial" w:cs="Arial"/>
          <w:sz w:val="24"/>
          <w:szCs w:val="24"/>
          <w:lang w:eastAsia="hr-HR"/>
        </w:rPr>
        <w:t xml:space="preserve">iz članka 4., osigurala  da se </w:t>
      </w:r>
      <w:r w:rsidRPr="00317A62">
        <w:rPr>
          <w:rFonts w:ascii="Arial" w:eastAsia="Times New Roman" w:hAnsi="Arial" w:cs="Arial"/>
          <w:sz w:val="24"/>
          <w:szCs w:val="24"/>
          <w:lang w:eastAsia="hr-HR"/>
        </w:rPr>
        <w:t xml:space="preserve">prilikom gađanja u neposrednoj blizini strijelca nalazi osoba koja u slučaju ugrožavanja ljudi, životinja i materijalnih dobara unutar i izvan </w:t>
      </w:r>
      <w:r w:rsidR="00585824" w:rsidRPr="00317A62">
        <w:rPr>
          <w:rFonts w:ascii="Arial" w:eastAsia="Times New Roman" w:hAnsi="Arial" w:cs="Arial"/>
          <w:sz w:val="24"/>
          <w:szCs w:val="24"/>
          <w:lang w:eastAsia="hr-HR"/>
        </w:rPr>
        <w:t>mjesta određenog za vježbe gađanja</w:t>
      </w:r>
      <w:r w:rsidR="005D0ABC" w:rsidRPr="00317A62">
        <w:rPr>
          <w:rFonts w:ascii="Arial" w:eastAsia="Times New Roman" w:hAnsi="Arial" w:cs="Arial"/>
          <w:sz w:val="24"/>
          <w:szCs w:val="24"/>
          <w:lang w:eastAsia="hr-HR"/>
        </w:rPr>
        <w:t>,</w:t>
      </w:r>
      <w:r w:rsidR="00585824" w:rsidRPr="00317A62">
        <w:rPr>
          <w:rFonts w:ascii="Arial" w:eastAsia="Times New Roman" w:hAnsi="Arial" w:cs="Arial"/>
          <w:sz w:val="24"/>
          <w:szCs w:val="24"/>
          <w:lang w:eastAsia="hr-HR"/>
        </w:rPr>
        <w:t xml:space="preserve"> </w:t>
      </w:r>
      <w:r w:rsidRPr="00317A62">
        <w:rPr>
          <w:rFonts w:ascii="Arial" w:eastAsia="Times New Roman" w:hAnsi="Arial" w:cs="Arial"/>
          <w:sz w:val="24"/>
          <w:szCs w:val="24"/>
          <w:lang w:eastAsia="hr-HR"/>
        </w:rPr>
        <w:t>može fizičkim kontaktom pravovremeno spriječiti daljnje gađanje.</w:t>
      </w:r>
    </w:p>
    <w:p w:rsidR="00711949" w:rsidRPr="00317A62" w:rsidRDefault="005D0ABC" w:rsidP="00BC2916">
      <w:pPr>
        <w:spacing w:before="100" w:beforeAutospacing="1" w:after="225" w:line="240" w:lineRule="auto"/>
        <w:jc w:val="both"/>
        <w:rPr>
          <w:rFonts w:ascii="Arial" w:eastAsia="Times New Roman" w:hAnsi="Arial" w:cs="Arial"/>
          <w:sz w:val="24"/>
          <w:szCs w:val="24"/>
          <w:lang w:eastAsia="hr-HR"/>
        </w:rPr>
      </w:pPr>
      <w:r w:rsidRPr="00317A62">
        <w:rPr>
          <w:rFonts w:ascii="Arial" w:eastAsia="Times New Roman" w:hAnsi="Arial" w:cs="Arial"/>
          <w:sz w:val="24"/>
          <w:szCs w:val="24"/>
          <w:lang w:eastAsia="hr-HR"/>
        </w:rPr>
        <w:t xml:space="preserve">Osobe stavka </w:t>
      </w:r>
      <w:r w:rsidR="008E7650" w:rsidRPr="00317A62">
        <w:rPr>
          <w:rFonts w:ascii="Arial" w:eastAsia="Times New Roman" w:hAnsi="Arial" w:cs="Arial"/>
          <w:sz w:val="24"/>
          <w:szCs w:val="24"/>
          <w:lang w:eastAsia="hr-HR"/>
        </w:rPr>
        <w:t>3</w:t>
      </w:r>
      <w:r w:rsidRPr="00317A62">
        <w:rPr>
          <w:rFonts w:ascii="Arial" w:eastAsia="Times New Roman" w:hAnsi="Arial" w:cs="Arial"/>
          <w:sz w:val="24"/>
          <w:szCs w:val="24"/>
          <w:lang w:eastAsia="hr-HR"/>
        </w:rPr>
        <w:t xml:space="preserve">. ovog članka, koje se nalaze u neposrednoj blizini strijelca, mogu biti samo članovi udruge koja obavlja gađanje te moraju biti zdravstveno sposobne i stručno osposobljena za rukovanje vatrenim oružjem i moraju odgovornoj osobi za vođenje drugog mjesta određenog za vježbe gađanja dati pisanu izjavu o preuzimanju odgovornosti za provođenje mjera sigurnosti </w:t>
      </w:r>
      <w:r w:rsidR="00711949" w:rsidRPr="00317A62">
        <w:rPr>
          <w:rFonts w:ascii="Arial" w:eastAsia="Times New Roman" w:hAnsi="Arial" w:cs="Arial"/>
          <w:sz w:val="24"/>
          <w:szCs w:val="24"/>
          <w:lang w:eastAsia="hr-HR"/>
        </w:rPr>
        <w:t>iz stavka 3. ovog članka.</w:t>
      </w:r>
    </w:p>
    <w:p w:rsidR="00457153" w:rsidRDefault="00BC2916" w:rsidP="00BC2916">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Odredbe iz stavka 1. podstavka 2., 3., 4., 5.</w:t>
      </w:r>
      <w:r w:rsidR="00B20D96">
        <w:rPr>
          <w:rFonts w:ascii="Arial" w:eastAsia="Times New Roman" w:hAnsi="Arial" w:cs="Arial"/>
          <w:sz w:val="24"/>
          <w:szCs w:val="24"/>
          <w:lang w:eastAsia="hr-HR"/>
        </w:rPr>
        <w:t>,</w:t>
      </w:r>
      <w:r>
        <w:rPr>
          <w:rFonts w:ascii="Arial" w:eastAsia="Times New Roman" w:hAnsi="Arial" w:cs="Arial"/>
          <w:sz w:val="24"/>
          <w:szCs w:val="24"/>
          <w:lang w:eastAsia="hr-HR"/>
        </w:rPr>
        <w:t xml:space="preserve"> 6., </w:t>
      </w:r>
      <w:r w:rsidR="00B20D96" w:rsidRPr="00784522">
        <w:rPr>
          <w:rFonts w:ascii="Arial" w:eastAsia="Times New Roman" w:hAnsi="Arial" w:cs="Arial"/>
          <w:sz w:val="24"/>
          <w:szCs w:val="24"/>
          <w:lang w:eastAsia="hr-HR"/>
        </w:rPr>
        <w:t>7. i 8</w:t>
      </w:r>
      <w:r w:rsidR="00B20D96">
        <w:rPr>
          <w:rFonts w:ascii="Arial" w:eastAsia="Times New Roman" w:hAnsi="Arial" w:cs="Arial"/>
          <w:sz w:val="24"/>
          <w:szCs w:val="24"/>
          <w:lang w:eastAsia="hr-HR"/>
        </w:rPr>
        <w:t xml:space="preserve">. </w:t>
      </w:r>
      <w:r>
        <w:rPr>
          <w:rFonts w:ascii="Arial" w:eastAsia="Times New Roman" w:hAnsi="Arial" w:cs="Arial"/>
          <w:sz w:val="24"/>
          <w:szCs w:val="24"/>
          <w:lang w:eastAsia="hr-HR"/>
        </w:rPr>
        <w:t xml:space="preserve">stavka </w:t>
      </w:r>
      <w:r w:rsidR="001627DA">
        <w:rPr>
          <w:rFonts w:ascii="Arial" w:eastAsia="Times New Roman" w:hAnsi="Arial" w:cs="Arial"/>
          <w:sz w:val="24"/>
          <w:szCs w:val="24"/>
          <w:lang w:eastAsia="hr-HR"/>
        </w:rPr>
        <w:t>2., 3. i 4. ovog članka, ne odnose se a</w:t>
      </w:r>
      <w:r w:rsidRPr="00DA4E64">
        <w:rPr>
          <w:rFonts w:ascii="Arial" w:eastAsia="Times New Roman" w:hAnsi="Arial" w:cs="Arial"/>
          <w:sz w:val="24"/>
          <w:szCs w:val="24"/>
          <w:lang w:eastAsia="hr-HR"/>
        </w:rPr>
        <w:t>ko se vježbe gađanja izvode puškama s glatkim cijevima</w:t>
      </w:r>
      <w:r w:rsidR="00457153">
        <w:rPr>
          <w:rFonts w:ascii="Arial" w:eastAsia="Times New Roman" w:hAnsi="Arial" w:cs="Arial"/>
          <w:sz w:val="24"/>
          <w:szCs w:val="24"/>
          <w:lang w:eastAsia="hr-HR"/>
        </w:rPr>
        <w:t>.</w:t>
      </w:r>
    </w:p>
    <w:p w:rsidR="00BC2916" w:rsidRDefault="00457153" w:rsidP="00BC2916">
      <w:pPr>
        <w:spacing w:before="100" w:beforeAutospacing="1" w:after="225" w:line="240" w:lineRule="auto"/>
        <w:jc w:val="both"/>
        <w:rPr>
          <w:rFonts w:ascii="Arial" w:eastAsia="Times New Roman" w:hAnsi="Arial" w:cs="Arial"/>
          <w:sz w:val="24"/>
          <w:szCs w:val="24"/>
          <w:lang w:eastAsia="hr-HR"/>
        </w:rPr>
      </w:pPr>
      <w:r>
        <w:rPr>
          <w:rFonts w:ascii="Arial" w:eastAsia="Times New Roman" w:hAnsi="Arial" w:cs="Arial"/>
          <w:sz w:val="24"/>
          <w:szCs w:val="24"/>
          <w:lang w:eastAsia="hr-HR"/>
        </w:rPr>
        <w:t>Prilikom gađanja</w:t>
      </w:r>
      <w:r w:rsidR="00BC2916" w:rsidRPr="00DA4E64">
        <w:rPr>
          <w:rFonts w:ascii="Arial" w:eastAsia="Times New Roman" w:hAnsi="Arial" w:cs="Arial"/>
          <w:sz w:val="24"/>
          <w:szCs w:val="24"/>
          <w:lang w:eastAsia="hr-HR"/>
        </w:rPr>
        <w:t xml:space="preserve">, </w:t>
      </w:r>
      <w:r>
        <w:rPr>
          <w:rFonts w:ascii="Arial" w:eastAsia="Times New Roman" w:hAnsi="Arial" w:cs="Arial"/>
          <w:sz w:val="24"/>
          <w:szCs w:val="24"/>
          <w:lang w:eastAsia="hr-HR"/>
        </w:rPr>
        <w:t xml:space="preserve">puškama iz stavka 5. ovog članka, </w:t>
      </w:r>
      <w:r w:rsidR="00BC2916" w:rsidRPr="00DA4E64">
        <w:rPr>
          <w:rFonts w:ascii="Arial" w:eastAsia="Times New Roman" w:hAnsi="Arial" w:cs="Arial"/>
          <w:sz w:val="24"/>
          <w:szCs w:val="24"/>
          <w:lang w:eastAsia="hr-HR"/>
        </w:rPr>
        <w:t xml:space="preserve">udaljenost od </w:t>
      </w:r>
      <w:r w:rsidR="00A554AC">
        <w:rPr>
          <w:rFonts w:ascii="Arial" w:eastAsia="Times New Roman" w:hAnsi="Arial" w:cs="Arial"/>
          <w:sz w:val="24"/>
          <w:szCs w:val="24"/>
          <w:lang w:eastAsia="hr-HR"/>
        </w:rPr>
        <w:t>svakog streljačkog mjesta</w:t>
      </w:r>
      <w:r w:rsidR="00BC2916" w:rsidRPr="00DA4E64">
        <w:rPr>
          <w:rFonts w:ascii="Arial" w:eastAsia="Times New Roman" w:hAnsi="Arial" w:cs="Arial"/>
          <w:sz w:val="24"/>
          <w:szCs w:val="24"/>
          <w:lang w:eastAsia="hr-HR"/>
        </w:rPr>
        <w:t xml:space="preserve"> do ruba mjesta za vježbe gađanja, </w:t>
      </w:r>
      <w:r w:rsidR="00BC2916">
        <w:rPr>
          <w:rFonts w:ascii="Arial" w:eastAsia="Times New Roman" w:hAnsi="Arial" w:cs="Arial"/>
          <w:sz w:val="24"/>
          <w:szCs w:val="24"/>
          <w:lang w:eastAsia="hr-HR"/>
        </w:rPr>
        <w:t>u smjeru</w:t>
      </w:r>
      <w:r w:rsidR="00BC2916" w:rsidRPr="00DA4E64">
        <w:rPr>
          <w:rFonts w:ascii="Arial" w:eastAsia="Times New Roman" w:hAnsi="Arial" w:cs="Arial"/>
          <w:sz w:val="24"/>
          <w:szCs w:val="24"/>
          <w:lang w:eastAsia="hr-HR"/>
        </w:rPr>
        <w:t xml:space="preserve"> </w:t>
      </w:r>
      <w:r w:rsidR="00BC2916">
        <w:rPr>
          <w:rFonts w:ascii="Arial" w:eastAsia="Times New Roman" w:hAnsi="Arial" w:cs="Arial"/>
          <w:sz w:val="24"/>
          <w:szCs w:val="24"/>
          <w:lang w:eastAsia="hr-HR"/>
        </w:rPr>
        <w:t>isječka kruga koji je opisan streljačkim mjestom kao ishodištem i područjem od 45 stupnjeva lijevo i desno u smjeru gađanja</w:t>
      </w:r>
      <w:r w:rsidR="00BC2916" w:rsidRPr="00DA4E64">
        <w:rPr>
          <w:rFonts w:ascii="Arial" w:eastAsia="Times New Roman" w:hAnsi="Arial" w:cs="Arial"/>
          <w:sz w:val="24"/>
          <w:szCs w:val="24"/>
          <w:lang w:eastAsia="hr-HR"/>
        </w:rPr>
        <w:t>, mora biti najmanje 5% veća u odnosu na maksimalni domet sačme streljiva s kojim se vrši gađanje.</w:t>
      </w:r>
    </w:p>
    <w:p w:rsidR="0057381C" w:rsidRPr="00DA4E64" w:rsidRDefault="00CA5CBF"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480F15">
        <w:rPr>
          <w:rFonts w:ascii="Arial" w:eastAsia="Times New Roman" w:hAnsi="Arial" w:cs="Arial"/>
          <w:sz w:val="24"/>
          <w:szCs w:val="24"/>
          <w:lang w:eastAsia="hr-HR"/>
        </w:rPr>
        <w:t>31</w:t>
      </w:r>
      <w:r w:rsidRPr="00DA4E64">
        <w:rPr>
          <w:rFonts w:ascii="Arial" w:eastAsia="Times New Roman" w:hAnsi="Arial" w:cs="Arial"/>
          <w:sz w:val="24"/>
          <w:szCs w:val="24"/>
          <w:lang w:eastAsia="hr-HR"/>
        </w:rPr>
        <w:t>.</w:t>
      </w:r>
    </w:p>
    <w:p w:rsidR="00CA5CBF" w:rsidRDefault="00CA5CBF"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lastRenderedPageBreak/>
        <w:t xml:space="preserve">U vrijeme gađanja, mjesto gađanja mora biti osigurano od pristupa </w:t>
      </w:r>
      <w:r w:rsidR="00B56699" w:rsidRPr="00DA4E64">
        <w:rPr>
          <w:rFonts w:ascii="Arial" w:eastAsia="Times New Roman" w:hAnsi="Arial" w:cs="Arial"/>
          <w:sz w:val="24"/>
          <w:szCs w:val="24"/>
          <w:lang w:eastAsia="hr-HR"/>
        </w:rPr>
        <w:t>neovlaštenih osoba.</w:t>
      </w:r>
    </w:p>
    <w:p w:rsidR="00CA5CBF" w:rsidRPr="00DA4E64" w:rsidRDefault="00CA5CBF"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Osiguranje iz stavka 1. ovog članka, može biti na način kako je to propisano člankom </w:t>
      </w:r>
      <w:r w:rsidR="00D13D64">
        <w:rPr>
          <w:rFonts w:ascii="Arial" w:eastAsia="Times New Roman" w:hAnsi="Arial" w:cs="Arial"/>
          <w:sz w:val="24"/>
          <w:szCs w:val="24"/>
          <w:lang w:eastAsia="hr-HR"/>
        </w:rPr>
        <w:t>6</w:t>
      </w:r>
      <w:r w:rsidRPr="00DA4E64">
        <w:rPr>
          <w:rFonts w:ascii="Arial" w:eastAsia="Times New Roman" w:hAnsi="Arial" w:cs="Arial"/>
          <w:sz w:val="24"/>
          <w:szCs w:val="24"/>
          <w:lang w:eastAsia="hr-HR"/>
        </w:rPr>
        <w:t xml:space="preserve">. stavkom 1. i 2. ovog Pravilnika ili </w:t>
      </w:r>
      <w:r w:rsidR="004C7427" w:rsidRPr="00784522">
        <w:rPr>
          <w:rFonts w:ascii="Arial" w:eastAsia="Times New Roman" w:hAnsi="Arial" w:cs="Arial"/>
          <w:sz w:val="24"/>
          <w:szCs w:val="24"/>
          <w:lang w:eastAsia="hr-HR"/>
        </w:rPr>
        <w:t>osoba iz članka 4. ovog</w:t>
      </w:r>
      <w:r w:rsidR="004C7427">
        <w:rPr>
          <w:rFonts w:ascii="Arial" w:eastAsia="Times New Roman" w:hAnsi="Arial" w:cs="Arial"/>
          <w:sz w:val="24"/>
          <w:szCs w:val="24"/>
          <w:lang w:eastAsia="hr-HR"/>
        </w:rPr>
        <w:t xml:space="preserve"> Pravilnika</w:t>
      </w:r>
      <w:r w:rsidRPr="00DA4E64">
        <w:rPr>
          <w:rFonts w:ascii="Arial" w:eastAsia="Times New Roman" w:hAnsi="Arial" w:cs="Arial"/>
          <w:sz w:val="24"/>
          <w:szCs w:val="24"/>
          <w:lang w:eastAsia="hr-HR"/>
        </w:rPr>
        <w:t xml:space="preserve"> mora rasporediti punoljetne osobe oko prostora gađanja, na mjesta s kojih će moći sa sigurnošću spriječiti pristup ljudima</w:t>
      </w:r>
      <w:r w:rsidR="00D02FB6">
        <w:rPr>
          <w:rFonts w:ascii="Arial" w:eastAsia="Times New Roman" w:hAnsi="Arial" w:cs="Arial"/>
          <w:sz w:val="24"/>
          <w:szCs w:val="24"/>
          <w:lang w:eastAsia="hr-HR"/>
        </w:rPr>
        <w:t>.</w:t>
      </w:r>
    </w:p>
    <w:p w:rsidR="008E4F18" w:rsidRPr="00DA4E64" w:rsidRDefault="00A470E0"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V</w:t>
      </w:r>
      <w:r w:rsidR="008E4F18" w:rsidRPr="00DA4E64">
        <w:rPr>
          <w:rFonts w:ascii="Arial" w:eastAsia="Times New Roman" w:hAnsi="Arial" w:cs="Arial"/>
          <w:sz w:val="24"/>
          <w:szCs w:val="24"/>
          <w:lang w:eastAsia="hr-HR"/>
        </w:rPr>
        <w:t xml:space="preserve">isina ograde iz stavka 2. ovog članka </w:t>
      </w:r>
      <w:r w:rsidRPr="00DA4E64">
        <w:rPr>
          <w:rFonts w:ascii="Arial" w:eastAsia="Times New Roman" w:hAnsi="Arial" w:cs="Arial"/>
          <w:sz w:val="24"/>
          <w:szCs w:val="24"/>
          <w:lang w:eastAsia="hr-HR"/>
        </w:rPr>
        <w:t xml:space="preserve">ne </w:t>
      </w:r>
      <w:r w:rsidR="008E4F18" w:rsidRPr="00DA4E64">
        <w:rPr>
          <w:rFonts w:ascii="Arial" w:eastAsia="Times New Roman" w:hAnsi="Arial" w:cs="Arial"/>
          <w:sz w:val="24"/>
          <w:szCs w:val="24"/>
          <w:lang w:eastAsia="hr-HR"/>
        </w:rPr>
        <w:t>može biti manj</w:t>
      </w:r>
      <w:r w:rsidRPr="00DA4E64">
        <w:rPr>
          <w:rFonts w:ascii="Arial" w:eastAsia="Times New Roman" w:hAnsi="Arial" w:cs="Arial"/>
          <w:sz w:val="24"/>
          <w:szCs w:val="24"/>
          <w:lang w:eastAsia="hr-HR"/>
        </w:rPr>
        <w:t>a od</w:t>
      </w:r>
      <w:r w:rsidR="008E4F18" w:rsidRPr="00DA4E64">
        <w:rPr>
          <w:rFonts w:ascii="Arial" w:eastAsia="Times New Roman" w:hAnsi="Arial" w:cs="Arial"/>
          <w:sz w:val="24"/>
          <w:szCs w:val="24"/>
          <w:lang w:eastAsia="hr-HR"/>
        </w:rPr>
        <w:t xml:space="preserve"> 1 m. </w:t>
      </w:r>
    </w:p>
    <w:p w:rsidR="003C0DF8" w:rsidRDefault="00CA5CBF"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Mjesta na kojim</w:t>
      </w:r>
      <w:r w:rsidR="00367093" w:rsidRPr="00DA4E64">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su raspoređene osobe iz stavka 2. ovog članka moraju biti zaštićena </w:t>
      </w:r>
      <w:r w:rsidR="00367093" w:rsidRPr="00DA4E64">
        <w:rPr>
          <w:rFonts w:ascii="Arial" w:eastAsia="Times New Roman" w:hAnsi="Arial" w:cs="Arial"/>
          <w:sz w:val="24"/>
          <w:szCs w:val="24"/>
          <w:lang w:eastAsia="hr-HR"/>
        </w:rPr>
        <w:t>od pogodaka zrna</w:t>
      </w:r>
      <w:r w:rsidR="009F30F6" w:rsidRPr="00DA4E6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 xml:space="preserve">(prirodna </w:t>
      </w:r>
      <w:r w:rsidR="00674956" w:rsidRPr="00DA4E64">
        <w:rPr>
          <w:rFonts w:ascii="Arial" w:eastAsia="Times New Roman" w:hAnsi="Arial" w:cs="Arial"/>
          <w:sz w:val="24"/>
          <w:szCs w:val="24"/>
          <w:lang w:eastAsia="hr-HR"/>
        </w:rPr>
        <w:t xml:space="preserve">zaštita </w:t>
      </w:r>
      <w:r w:rsidRPr="00DA4E64">
        <w:rPr>
          <w:rFonts w:ascii="Arial" w:eastAsia="Times New Roman" w:hAnsi="Arial" w:cs="Arial"/>
          <w:sz w:val="24"/>
          <w:szCs w:val="24"/>
          <w:lang w:eastAsia="hr-HR"/>
        </w:rPr>
        <w:t xml:space="preserve">ili </w:t>
      </w:r>
      <w:r w:rsidR="00674956" w:rsidRPr="00DA4E64">
        <w:rPr>
          <w:rFonts w:ascii="Arial" w:eastAsia="Times New Roman" w:hAnsi="Arial" w:cs="Arial"/>
          <w:sz w:val="24"/>
          <w:szCs w:val="24"/>
          <w:lang w:eastAsia="hr-HR"/>
        </w:rPr>
        <w:t xml:space="preserve">zaštita </w:t>
      </w:r>
      <w:r w:rsidR="003C0DF8" w:rsidRPr="00DA4E64">
        <w:rPr>
          <w:rFonts w:ascii="Arial" w:eastAsia="Times New Roman" w:hAnsi="Arial" w:cs="Arial"/>
          <w:sz w:val="24"/>
          <w:szCs w:val="24"/>
          <w:lang w:eastAsia="hr-HR"/>
        </w:rPr>
        <w:t xml:space="preserve">izgrađena za potrebe mjesta </w:t>
      </w:r>
      <w:r w:rsidR="00674956" w:rsidRPr="00DA4E64">
        <w:rPr>
          <w:rFonts w:ascii="Arial" w:eastAsia="Times New Roman" w:hAnsi="Arial" w:cs="Arial"/>
          <w:sz w:val="24"/>
          <w:szCs w:val="24"/>
          <w:lang w:eastAsia="hr-HR"/>
        </w:rPr>
        <w:t xml:space="preserve">za vježbe </w:t>
      </w:r>
      <w:r w:rsidR="003C0DF8" w:rsidRPr="00DA4E64">
        <w:rPr>
          <w:rFonts w:ascii="Arial" w:eastAsia="Times New Roman" w:hAnsi="Arial" w:cs="Arial"/>
          <w:sz w:val="24"/>
          <w:szCs w:val="24"/>
          <w:lang w:eastAsia="hr-HR"/>
        </w:rPr>
        <w:t>gađanja)</w:t>
      </w:r>
      <w:r w:rsidR="00367093" w:rsidRPr="00DA4E64">
        <w:rPr>
          <w:rFonts w:ascii="Arial" w:eastAsia="Times New Roman" w:hAnsi="Arial" w:cs="Arial"/>
          <w:sz w:val="24"/>
          <w:szCs w:val="24"/>
          <w:lang w:eastAsia="hr-HR"/>
        </w:rPr>
        <w:t>.</w:t>
      </w:r>
    </w:p>
    <w:p w:rsidR="003C0DF8" w:rsidRPr="00DA4E64" w:rsidRDefault="003C0DF8"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D13D64">
        <w:rPr>
          <w:rFonts w:ascii="Arial" w:eastAsia="Times New Roman" w:hAnsi="Arial" w:cs="Arial"/>
          <w:sz w:val="24"/>
          <w:szCs w:val="24"/>
          <w:lang w:eastAsia="hr-HR"/>
        </w:rPr>
        <w:t>32</w:t>
      </w:r>
      <w:r w:rsidRPr="00DA4E64">
        <w:rPr>
          <w:rFonts w:ascii="Arial" w:eastAsia="Times New Roman" w:hAnsi="Arial" w:cs="Arial"/>
          <w:sz w:val="24"/>
          <w:szCs w:val="24"/>
          <w:lang w:eastAsia="hr-HR"/>
        </w:rPr>
        <w:t>.</w:t>
      </w:r>
    </w:p>
    <w:p w:rsidR="003C0DF8" w:rsidRPr="00DA4E64" w:rsidRDefault="003C0DF8"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Zahtjev za izdavanje odobrenja iz članka 2</w:t>
      </w:r>
      <w:r w:rsidR="00D13D64">
        <w:rPr>
          <w:rFonts w:ascii="Arial" w:eastAsia="Times New Roman" w:hAnsi="Arial" w:cs="Arial"/>
          <w:sz w:val="24"/>
          <w:szCs w:val="24"/>
          <w:lang w:eastAsia="hr-HR"/>
        </w:rPr>
        <w:t>9</w:t>
      </w:r>
      <w:r w:rsidRPr="00DA4E64">
        <w:rPr>
          <w:rFonts w:ascii="Arial" w:eastAsia="Times New Roman" w:hAnsi="Arial" w:cs="Arial"/>
          <w:sz w:val="24"/>
          <w:szCs w:val="24"/>
          <w:lang w:eastAsia="hr-HR"/>
        </w:rPr>
        <w:t xml:space="preserve">. može podnijeti </w:t>
      </w:r>
      <w:r w:rsidR="00900704" w:rsidRPr="00DA4E64">
        <w:rPr>
          <w:rFonts w:ascii="Arial" w:eastAsia="Times New Roman" w:hAnsi="Arial" w:cs="Arial"/>
          <w:sz w:val="24"/>
          <w:szCs w:val="24"/>
          <w:lang w:eastAsia="hr-HR"/>
        </w:rPr>
        <w:t>udruga čija je djelatnost vezana za uporabu oružja</w:t>
      </w:r>
      <w:r w:rsidRPr="00DA4E64">
        <w:rPr>
          <w:rFonts w:ascii="Arial" w:eastAsia="Times New Roman" w:hAnsi="Arial" w:cs="Arial"/>
          <w:sz w:val="24"/>
          <w:szCs w:val="24"/>
          <w:lang w:eastAsia="hr-HR"/>
        </w:rPr>
        <w:t>.</w:t>
      </w:r>
    </w:p>
    <w:p w:rsidR="003C0DF8" w:rsidRPr="00DA4E64" w:rsidRDefault="00674724"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Prilikom podnošenja zahtjeva </w:t>
      </w:r>
      <w:r w:rsidR="003C0DF8" w:rsidRPr="00DA4E64">
        <w:rPr>
          <w:rFonts w:ascii="Arial" w:eastAsia="Times New Roman" w:hAnsi="Arial" w:cs="Arial"/>
          <w:sz w:val="24"/>
          <w:szCs w:val="24"/>
          <w:lang w:eastAsia="hr-HR"/>
        </w:rPr>
        <w:t xml:space="preserve">iz stavka 1. ovog članka </w:t>
      </w:r>
      <w:r w:rsidRPr="00DA4E64">
        <w:rPr>
          <w:rFonts w:ascii="Arial" w:eastAsia="Times New Roman" w:hAnsi="Arial" w:cs="Arial"/>
          <w:sz w:val="24"/>
          <w:szCs w:val="24"/>
          <w:lang w:eastAsia="hr-HR"/>
        </w:rPr>
        <w:t>udruga je dužna dostaviti</w:t>
      </w:r>
      <w:r w:rsidR="003C0DF8" w:rsidRPr="00DA4E64">
        <w:rPr>
          <w:rFonts w:ascii="Arial" w:eastAsia="Times New Roman" w:hAnsi="Arial" w:cs="Arial"/>
          <w:sz w:val="24"/>
          <w:szCs w:val="24"/>
          <w:lang w:eastAsia="hr-HR"/>
        </w:rPr>
        <w:t>:</w:t>
      </w:r>
    </w:p>
    <w:p w:rsidR="003C0DF8" w:rsidRPr="00DA4E64" w:rsidRDefault="003C0DF8"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podatke o podnositelju zahtjeva</w:t>
      </w:r>
      <w:r w:rsidR="00B84097" w:rsidRPr="00DA4E64">
        <w:rPr>
          <w:rFonts w:ascii="Arial" w:eastAsia="Times New Roman" w:hAnsi="Arial" w:cs="Arial"/>
          <w:sz w:val="24"/>
          <w:szCs w:val="24"/>
          <w:lang w:eastAsia="hr-HR"/>
        </w:rPr>
        <w:t xml:space="preserve"> (zastupnik udruge)</w:t>
      </w:r>
      <w:r w:rsidRPr="00DA4E64">
        <w:rPr>
          <w:rFonts w:ascii="Arial" w:eastAsia="Times New Roman" w:hAnsi="Arial" w:cs="Arial"/>
          <w:sz w:val="24"/>
          <w:szCs w:val="24"/>
          <w:lang w:eastAsia="hr-HR"/>
        </w:rPr>
        <w:t>,</w:t>
      </w:r>
    </w:p>
    <w:p w:rsidR="003C0DF8" w:rsidRPr="00DA4E64" w:rsidRDefault="003C0DF8"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razlozi (obrazloženje) podnošenja zahtjeva,</w:t>
      </w:r>
    </w:p>
    <w:p w:rsidR="003C0DF8" w:rsidRPr="00DA4E64" w:rsidRDefault="003C0DF8"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dokaz o vlasništvu ili pravu korištenja prostora za vježbe</w:t>
      </w:r>
      <w:r w:rsidR="008A10FA" w:rsidRPr="00DA4E64">
        <w:rPr>
          <w:rFonts w:ascii="Arial" w:eastAsia="Times New Roman" w:hAnsi="Arial" w:cs="Arial"/>
          <w:sz w:val="24"/>
          <w:szCs w:val="24"/>
          <w:lang w:eastAsia="hr-HR"/>
        </w:rPr>
        <w:t xml:space="preserve"> gađanja,</w:t>
      </w:r>
      <w:r w:rsidRPr="00DA4E64">
        <w:rPr>
          <w:rFonts w:ascii="Arial" w:eastAsia="Times New Roman" w:hAnsi="Arial" w:cs="Arial"/>
          <w:sz w:val="24"/>
          <w:szCs w:val="24"/>
          <w:lang w:eastAsia="hr-HR"/>
        </w:rPr>
        <w:t xml:space="preserve"> </w:t>
      </w:r>
    </w:p>
    <w:p w:rsidR="003C0DF8" w:rsidRPr="00DA4E64" w:rsidRDefault="003C0DF8"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podaci o odgovornoj osobi za mjesto gađanja,</w:t>
      </w:r>
      <w:r w:rsidR="00E4115F" w:rsidRPr="00DA4E64">
        <w:rPr>
          <w:rFonts w:ascii="Arial" w:eastAsia="Times New Roman" w:hAnsi="Arial" w:cs="Arial"/>
          <w:sz w:val="24"/>
          <w:szCs w:val="24"/>
          <w:lang w:eastAsia="hr-HR"/>
        </w:rPr>
        <w:t xml:space="preserve"> koja mora ispunjavati uvjete propisane za odgovornu osobu za vođenje civilnog strelišta,</w:t>
      </w:r>
    </w:p>
    <w:p w:rsidR="003C0DF8" w:rsidRPr="00DA4E64" w:rsidRDefault="003C0DF8" w:rsidP="000667D3">
      <w:pPr>
        <w:pStyle w:val="Odlomakpopisa"/>
        <w:numPr>
          <w:ilvl w:val="0"/>
          <w:numId w:val="5"/>
        </w:num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dokaz o uplati upravne pristojbe.</w:t>
      </w:r>
    </w:p>
    <w:p w:rsidR="008A10FA" w:rsidRDefault="008A10FA"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Osoba iz stavka 2. podstavka 4. ovog članka </w:t>
      </w:r>
      <w:r w:rsidR="00223880" w:rsidRPr="00DA4E64">
        <w:rPr>
          <w:rFonts w:ascii="Arial" w:eastAsia="Times New Roman" w:hAnsi="Arial" w:cs="Arial"/>
          <w:sz w:val="24"/>
          <w:szCs w:val="24"/>
          <w:lang w:eastAsia="hr-HR"/>
        </w:rPr>
        <w:t xml:space="preserve">mora imati dokaz da je stručno osposobljena i zdravstveno sposobna za rukovanje </w:t>
      </w:r>
      <w:r w:rsidR="00B978D5" w:rsidRPr="00DA4E64">
        <w:rPr>
          <w:rFonts w:ascii="Arial" w:eastAsia="Times New Roman" w:hAnsi="Arial" w:cs="Arial"/>
          <w:sz w:val="24"/>
          <w:szCs w:val="24"/>
          <w:lang w:eastAsia="hr-HR"/>
        </w:rPr>
        <w:t xml:space="preserve">vatrenim </w:t>
      </w:r>
      <w:r w:rsidR="00223880" w:rsidRPr="00DA4E64">
        <w:rPr>
          <w:rFonts w:ascii="Arial" w:eastAsia="Times New Roman" w:hAnsi="Arial" w:cs="Arial"/>
          <w:sz w:val="24"/>
          <w:szCs w:val="24"/>
          <w:lang w:eastAsia="hr-HR"/>
        </w:rPr>
        <w:t>oružjem.</w:t>
      </w:r>
    </w:p>
    <w:p w:rsidR="008A10FA" w:rsidRPr="00DA4E64" w:rsidRDefault="008A10FA"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335B60" w:rsidRPr="00DA4E64">
        <w:rPr>
          <w:rFonts w:ascii="Arial" w:eastAsia="Times New Roman" w:hAnsi="Arial" w:cs="Arial"/>
          <w:sz w:val="24"/>
          <w:szCs w:val="24"/>
          <w:lang w:eastAsia="hr-HR"/>
        </w:rPr>
        <w:t>3</w:t>
      </w:r>
      <w:r w:rsidR="00D13D64">
        <w:rPr>
          <w:rFonts w:ascii="Arial" w:eastAsia="Times New Roman" w:hAnsi="Arial" w:cs="Arial"/>
          <w:sz w:val="24"/>
          <w:szCs w:val="24"/>
          <w:lang w:eastAsia="hr-HR"/>
        </w:rPr>
        <w:t>3</w:t>
      </w:r>
      <w:r w:rsidRPr="00DA4E64">
        <w:rPr>
          <w:rFonts w:ascii="Arial" w:eastAsia="Times New Roman" w:hAnsi="Arial" w:cs="Arial"/>
          <w:sz w:val="24"/>
          <w:szCs w:val="24"/>
          <w:lang w:eastAsia="hr-HR"/>
        </w:rPr>
        <w:t>.</w:t>
      </w:r>
    </w:p>
    <w:p w:rsidR="008A10FA" w:rsidRPr="00DA4E64" w:rsidRDefault="008A10FA"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Ministarstvo će rješenjem odbiti </w:t>
      </w:r>
      <w:r w:rsidR="00956C8B" w:rsidRPr="00DA4E64">
        <w:rPr>
          <w:rFonts w:ascii="Arial" w:eastAsia="Times New Roman" w:hAnsi="Arial" w:cs="Arial"/>
          <w:sz w:val="24"/>
          <w:szCs w:val="24"/>
          <w:lang w:eastAsia="hr-HR"/>
        </w:rPr>
        <w:t xml:space="preserve">zahtjev </w:t>
      </w:r>
      <w:r w:rsidRPr="00DA4E64">
        <w:rPr>
          <w:rFonts w:ascii="Arial" w:eastAsia="Times New Roman" w:hAnsi="Arial" w:cs="Arial"/>
          <w:sz w:val="24"/>
          <w:szCs w:val="24"/>
          <w:lang w:eastAsia="hr-HR"/>
        </w:rPr>
        <w:t xml:space="preserve">iz članka </w:t>
      </w:r>
      <w:r w:rsidR="00D13D64">
        <w:rPr>
          <w:rFonts w:ascii="Arial" w:eastAsia="Times New Roman" w:hAnsi="Arial" w:cs="Arial"/>
          <w:sz w:val="24"/>
          <w:szCs w:val="24"/>
          <w:lang w:eastAsia="hr-HR"/>
        </w:rPr>
        <w:t>32</w:t>
      </w:r>
      <w:r w:rsidRPr="00DA4E64">
        <w:rPr>
          <w:rFonts w:ascii="Arial" w:eastAsia="Times New Roman" w:hAnsi="Arial" w:cs="Arial"/>
          <w:sz w:val="24"/>
          <w:szCs w:val="24"/>
          <w:lang w:eastAsia="hr-HR"/>
        </w:rPr>
        <w:t>.</w:t>
      </w:r>
      <w:r w:rsidR="00B84097" w:rsidRPr="00DA4E64">
        <w:rPr>
          <w:rFonts w:ascii="Arial" w:eastAsia="Times New Roman" w:hAnsi="Arial" w:cs="Arial"/>
          <w:sz w:val="24"/>
          <w:szCs w:val="24"/>
          <w:lang w:eastAsia="hr-HR"/>
        </w:rPr>
        <w:t xml:space="preserve"> ako</w:t>
      </w:r>
      <w:r w:rsidR="00956C8B" w:rsidRPr="00DA4E64">
        <w:rPr>
          <w:rFonts w:ascii="Arial" w:eastAsia="Times New Roman" w:hAnsi="Arial" w:cs="Arial"/>
          <w:sz w:val="24"/>
          <w:szCs w:val="24"/>
          <w:lang w:eastAsia="hr-HR"/>
        </w:rPr>
        <w:t xml:space="preserve"> nisu ispunjeni uvjeti iz članka </w:t>
      </w:r>
      <w:r w:rsidR="00D13D64">
        <w:rPr>
          <w:rFonts w:ascii="Arial" w:eastAsia="Times New Roman" w:hAnsi="Arial" w:cs="Arial"/>
          <w:sz w:val="24"/>
          <w:szCs w:val="24"/>
          <w:lang w:eastAsia="hr-HR"/>
        </w:rPr>
        <w:t>30</w:t>
      </w:r>
      <w:r w:rsidR="00D06069" w:rsidRPr="00DA4E64">
        <w:rPr>
          <w:rFonts w:ascii="Arial" w:eastAsia="Times New Roman" w:hAnsi="Arial" w:cs="Arial"/>
          <w:sz w:val="24"/>
          <w:szCs w:val="24"/>
          <w:lang w:eastAsia="hr-HR"/>
        </w:rPr>
        <w:t xml:space="preserve"> i </w:t>
      </w:r>
      <w:r w:rsidR="00D13D64">
        <w:rPr>
          <w:rFonts w:ascii="Arial" w:eastAsia="Times New Roman" w:hAnsi="Arial" w:cs="Arial"/>
          <w:sz w:val="24"/>
          <w:szCs w:val="24"/>
          <w:lang w:eastAsia="hr-HR"/>
        </w:rPr>
        <w:t>32</w:t>
      </w:r>
      <w:r w:rsidR="00956C8B" w:rsidRPr="00DA4E64">
        <w:rPr>
          <w:rFonts w:ascii="Arial" w:eastAsia="Times New Roman" w:hAnsi="Arial" w:cs="Arial"/>
          <w:sz w:val="24"/>
          <w:szCs w:val="24"/>
          <w:lang w:eastAsia="hr-HR"/>
        </w:rPr>
        <w:t>. ovog Pravilnika</w:t>
      </w:r>
      <w:r w:rsidRPr="00DA4E64">
        <w:rPr>
          <w:rFonts w:ascii="Arial" w:eastAsia="Times New Roman" w:hAnsi="Arial" w:cs="Arial"/>
          <w:sz w:val="24"/>
          <w:szCs w:val="24"/>
          <w:lang w:eastAsia="hr-HR"/>
        </w:rPr>
        <w:t xml:space="preserve">. </w:t>
      </w:r>
    </w:p>
    <w:p w:rsidR="00B84097" w:rsidRDefault="00B84097" w:rsidP="00B84097">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Ministarstvo će rješenjem ukinuti odobrenje iz članka </w:t>
      </w:r>
      <w:r w:rsidR="00576B4F">
        <w:rPr>
          <w:rFonts w:ascii="Arial" w:eastAsia="Times New Roman" w:hAnsi="Arial" w:cs="Arial"/>
          <w:sz w:val="24"/>
          <w:szCs w:val="24"/>
          <w:lang w:eastAsia="hr-HR"/>
        </w:rPr>
        <w:t>29</w:t>
      </w:r>
      <w:r w:rsidRPr="00DA4E64">
        <w:rPr>
          <w:rFonts w:ascii="Arial" w:eastAsia="Times New Roman" w:hAnsi="Arial" w:cs="Arial"/>
          <w:sz w:val="24"/>
          <w:szCs w:val="24"/>
          <w:lang w:eastAsia="hr-HR"/>
        </w:rPr>
        <w:t xml:space="preserve">. ako udruga na koju odobrenje glasi prestane ispunjavati uvjete na temelju kojih je odobrenje izdano ili na zahtjev </w:t>
      </w:r>
      <w:r w:rsidR="007248F9" w:rsidRPr="00DA4E64">
        <w:rPr>
          <w:rFonts w:ascii="Arial" w:eastAsia="Times New Roman" w:hAnsi="Arial" w:cs="Arial"/>
          <w:sz w:val="24"/>
          <w:szCs w:val="24"/>
          <w:lang w:eastAsia="hr-HR"/>
        </w:rPr>
        <w:t>udruge</w:t>
      </w:r>
      <w:r w:rsidRPr="00DA4E64">
        <w:rPr>
          <w:rFonts w:ascii="Arial" w:eastAsia="Times New Roman" w:hAnsi="Arial" w:cs="Arial"/>
          <w:sz w:val="24"/>
          <w:szCs w:val="24"/>
          <w:lang w:eastAsia="hr-HR"/>
        </w:rPr>
        <w:t xml:space="preserve"> na koju odobrenje glasi.</w:t>
      </w:r>
    </w:p>
    <w:p w:rsidR="00035460" w:rsidRDefault="00035460" w:rsidP="00B84097">
      <w:pPr>
        <w:spacing w:before="100" w:beforeAutospacing="1" w:after="225" w:line="240" w:lineRule="auto"/>
        <w:jc w:val="both"/>
        <w:rPr>
          <w:rFonts w:ascii="Arial" w:eastAsia="Times New Roman" w:hAnsi="Arial" w:cs="Arial"/>
          <w:sz w:val="24"/>
          <w:szCs w:val="24"/>
          <w:lang w:eastAsia="hr-HR"/>
        </w:rPr>
      </w:pPr>
    </w:p>
    <w:p w:rsidR="002A126F" w:rsidRPr="00DA4E64" w:rsidRDefault="002A126F" w:rsidP="002A126F">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EA3E24" w:rsidRPr="00DA4E64">
        <w:rPr>
          <w:rFonts w:ascii="Arial" w:eastAsia="Times New Roman" w:hAnsi="Arial" w:cs="Arial"/>
          <w:sz w:val="24"/>
          <w:szCs w:val="24"/>
          <w:lang w:eastAsia="hr-HR"/>
        </w:rPr>
        <w:t>3</w:t>
      </w:r>
      <w:r w:rsidR="00576B4F">
        <w:rPr>
          <w:rFonts w:ascii="Arial" w:eastAsia="Times New Roman" w:hAnsi="Arial" w:cs="Arial"/>
          <w:sz w:val="24"/>
          <w:szCs w:val="24"/>
          <w:lang w:eastAsia="hr-HR"/>
        </w:rPr>
        <w:t>4</w:t>
      </w:r>
      <w:r w:rsidRPr="00DA4E64">
        <w:rPr>
          <w:rFonts w:ascii="Arial" w:eastAsia="Times New Roman" w:hAnsi="Arial" w:cs="Arial"/>
          <w:sz w:val="24"/>
          <w:szCs w:val="24"/>
          <w:lang w:eastAsia="hr-HR"/>
        </w:rPr>
        <w:t>.</w:t>
      </w:r>
    </w:p>
    <w:p w:rsidR="00E040F5" w:rsidRDefault="00C92677" w:rsidP="00206A10">
      <w:pPr>
        <w:spacing w:before="100" w:beforeAutospacing="1" w:after="225" w:line="240" w:lineRule="auto"/>
        <w:jc w:val="both"/>
        <w:rPr>
          <w:rFonts w:ascii="Arial" w:eastAsia="Times New Roman" w:hAnsi="Arial" w:cs="Arial"/>
          <w:sz w:val="24"/>
          <w:szCs w:val="24"/>
          <w:lang w:eastAsia="hr-HR"/>
        </w:rPr>
      </w:pPr>
      <w:r w:rsidRPr="00784522">
        <w:rPr>
          <w:rFonts w:ascii="Arial" w:eastAsia="Times New Roman" w:hAnsi="Arial" w:cs="Arial"/>
          <w:sz w:val="24"/>
          <w:szCs w:val="24"/>
          <w:lang w:eastAsia="hr-HR"/>
        </w:rPr>
        <w:t>Kod g</w:t>
      </w:r>
      <w:r w:rsidR="0092644B" w:rsidRPr="00784522">
        <w:rPr>
          <w:rFonts w:ascii="Arial" w:eastAsia="Times New Roman" w:hAnsi="Arial" w:cs="Arial"/>
          <w:sz w:val="24"/>
          <w:szCs w:val="24"/>
          <w:lang w:eastAsia="hr-HR"/>
        </w:rPr>
        <w:t>ađanj</w:t>
      </w:r>
      <w:r w:rsidRPr="00784522">
        <w:rPr>
          <w:rFonts w:ascii="Arial" w:eastAsia="Times New Roman" w:hAnsi="Arial" w:cs="Arial"/>
          <w:sz w:val="24"/>
          <w:szCs w:val="24"/>
          <w:lang w:eastAsia="hr-HR"/>
        </w:rPr>
        <w:t>a</w:t>
      </w:r>
      <w:r w:rsidR="0092644B" w:rsidRPr="00784522">
        <w:rPr>
          <w:rFonts w:ascii="Arial" w:eastAsia="Times New Roman" w:hAnsi="Arial" w:cs="Arial"/>
          <w:sz w:val="24"/>
          <w:szCs w:val="24"/>
          <w:lang w:eastAsia="hr-HR"/>
        </w:rPr>
        <w:t xml:space="preserve"> </w:t>
      </w:r>
      <w:r w:rsidR="004802D3" w:rsidRPr="00784522">
        <w:rPr>
          <w:rFonts w:ascii="Arial" w:eastAsia="Times New Roman" w:hAnsi="Arial" w:cs="Arial"/>
          <w:sz w:val="24"/>
          <w:szCs w:val="24"/>
          <w:lang w:eastAsia="hr-HR"/>
        </w:rPr>
        <w:t xml:space="preserve">zračnim </w:t>
      </w:r>
      <w:r w:rsidR="002D0F78" w:rsidRPr="00784522">
        <w:rPr>
          <w:rFonts w:ascii="Arial" w:eastAsia="Times New Roman" w:hAnsi="Arial" w:cs="Arial"/>
          <w:sz w:val="24"/>
          <w:szCs w:val="24"/>
          <w:lang w:eastAsia="hr-HR"/>
        </w:rPr>
        <w:t xml:space="preserve">oružjem </w:t>
      </w:r>
      <w:r w:rsidR="004802D3" w:rsidRPr="00784522">
        <w:rPr>
          <w:rFonts w:ascii="Arial" w:eastAsia="Times New Roman" w:hAnsi="Arial" w:cs="Arial"/>
          <w:sz w:val="24"/>
          <w:szCs w:val="24"/>
          <w:lang w:eastAsia="hr-HR"/>
        </w:rPr>
        <w:t>i oružjem</w:t>
      </w:r>
      <w:r w:rsidR="002D0F78" w:rsidRPr="00784522">
        <w:rPr>
          <w:rFonts w:ascii="Arial" w:eastAsia="Times New Roman" w:hAnsi="Arial" w:cs="Arial"/>
          <w:sz w:val="24"/>
          <w:szCs w:val="24"/>
          <w:lang w:eastAsia="hr-HR"/>
        </w:rPr>
        <w:t xml:space="preserve"> tetivom </w:t>
      </w:r>
      <w:r w:rsidR="00206A10" w:rsidRPr="00784522">
        <w:rPr>
          <w:rFonts w:ascii="Arial" w:eastAsia="Times New Roman" w:hAnsi="Arial" w:cs="Arial"/>
          <w:sz w:val="24"/>
          <w:szCs w:val="24"/>
          <w:lang w:eastAsia="hr-HR"/>
        </w:rPr>
        <w:t>iz kategorije C</w:t>
      </w:r>
      <w:r w:rsidR="004802D3" w:rsidRPr="00784522">
        <w:rPr>
          <w:rFonts w:ascii="Arial" w:eastAsia="Times New Roman" w:hAnsi="Arial" w:cs="Arial"/>
          <w:sz w:val="24"/>
          <w:szCs w:val="24"/>
          <w:lang w:eastAsia="hr-HR"/>
        </w:rPr>
        <w:t>,</w:t>
      </w:r>
      <w:r w:rsidR="00206A10" w:rsidRPr="00784522">
        <w:rPr>
          <w:rFonts w:ascii="Arial" w:eastAsia="Times New Roman" w:hAnsi="Arial" w:cs="Arial"/>
          <w:sz w:val="24"/>
          <w:szCs w:val="24"/>
          <w:lang w:eastAsia="hr-HR"/>
        </w:rPr>
        <w:t xml:space="preserve"> </w:t>
      </w:r>
      <w:r w:rsidRPr="00784522">
        <w:rPr>
          <w:rFonts w:ascii="Arial" w:eastAsia="Times New Roman" w:hAnsi="Arial" w:cs="Arial"/>
          <w:sz w:val="24"/>
          <w:szCs w:val="24"/>
          <w:lang w:eastAsia="hr-HR"/>
        </w:rPr>
        <w:t xml:space="preserve">na odgovarajući način se </w:t>
      </w:r>
      <w:r w:rsidR="004802D3" w:rsidRPr="00784522">
        <w:rPr>
          <w:rFonts w:ascii="Arial" w:eastAsia="Times New Roman" w:hAnsi="Arial" w:cs="Arial"/>
          <w:sz w:val="24"/>
          <w:szCs w:val="24"/>
          <w:lang w:eastAsia="hr-HR"/>
        </w:rPr>
        <w:t xml:space="preserve">mogu </w:t>
      </w:r>
      <w:r w:rsidRPr="00784522">
        <w:rPr>
          <w:rFonts w:ascii="Arial" w:eastAsia="Times New Roman" w:hAnsi="Arial" w:cs="Arial"/>
          <w:sz w:val="24"/>
          <w:szCs w:val="24"/>
          <w:lang w:eastAsia="hr-HR"/>
        </w:rPr>
        <w:t>prim</w:t>
      </w:r>
      <w:r w:rsidR="00BD59E2" w:rsidRPr="00784522">
        <w:rPr>
          <w:rFonts w:ascii="Arial" w:eastAsia="Times New Roman" w:hAnsi="Arial" w:cs="Arial"/>
          <w:sz w:val="24"/>
          <w:szCs w:val="24"/>
          <w:lang w:eastAsia="hr-HR"/>
        </w:rPr>
        <w:t>i</w:t>
      </w:r>
      <w:r w:rsidRPr="00784522">
        <w:rPr>
          <w:rFonts w:ascii="Arial" w:eastAsia="Times New Roman" w:hAnsi="Arial" w:cs="Arial"/>
          <w:sz w:val="24"/>
          <w:szCs w:val="24"/>
          <w:lang w:eastAsia="hr-HR"/>
        </w:rPr>
        <w:t>jen</w:t>
      </w:r>
      <w:r w:rsidR="004802D3" w:rsidRPr="00784522">
        <w:rPr>
          <w:rFonts w:ascii="Arial" w:eastAsia="Times New Roman" w:hAnsi="Arial" w:cs="Arial"/>
          <w:sz w:val="24"/>
          <w:szCs w:val="24"/>
          <w:lang w:eastAsia="hr-HR"/>
        </w:rPr>
        <w:t>iti</w:t>
      </w:r>
      <w:r w:rsidRPr="00784522">
        <w:rPr>
          <w:rFonts w:ascii="Arial" w:eastAsia="Times New Roman" w:hAnsi="Arial" w:cs="Arial"/>
          <w:sz w:val="24"/>
          <w:szCs w:val="24"/>
          <w:lang w:eastAsia="hr-HR"/>
        </w:rPr>
        <w:t xml:space="preserve"> </w:t>
      </w:r>
      <w:r w:rsidR="006266F9" w:rsidRPr="00784522">
        <w:rPr>
          <w:rFonts w:ascii="Arial" w:eastAsia="Times New Roman" w:hAnsi="Arial" w:cs="Arial"/>
          <w:sz w:val="24"/>
          <w:szCs w:val="24"/>
          <w:lang w:eastAsia="hr-HR"/>
        </w:rPr>
        <w:t xml:space="preserve"> uvjeti propisani za gađanje vatrenim oružjem</w:t>
      </w:r>
      <w:r w:rsidRPr="00784522">
        <w:rPr>
          <w:rFonts w:ascii="Arial" w:eastAsia="Times New Roman" w:hAnsi="Arial" w:cs="Arial"/>
          <w:sz w:val="24"/>
          <w:szCs w:val="24"/>
          <w:lang w:eastAsia="hr-HR"/>
        </w:rPr>
        <w:t>.</w:t>
      </w:r>
    </w:p>
    <w:p w:rsidR="00851514" w:rsidRPr="0064657B" w:rsidRDefault="003979B4" w:rsidP="000667D3">
      <w:pPr>
        <w:spacing w:before="100" w:beforeAutospacing="1" w:after="225" w:line="240" w:lineRule="auto"/>
        <w:jc w:val="center"/>
        <w:rPr>
          <w:rFonts w:ascii="Arial" w:eastAsia="Times New Roman" w:hAnsi="Arial" w:cs="Arial"/>
          <w:b/>
          <w:sz w:val="28"/>
          <w:szCs w:val="28"/>
          <w:lang w:eastAsia="hr-HR"/>
        </w:rPr>
      </w:pPr>
      <w:r w:rsidRPr="0064657B">
        <w:rPr>
          <w:rFonts w:ascii="Arial" w:eastAsia="Times New Roman" w:hAnsi="Arial" w:cs="Arial"/>
          <w:b/>
          <w:sz w:val="28"/>
          <w:szCs w:val="28"/>
          <w:lang w:eastAsia="hr-HR"/>
        </w:rPr>
        <w:t>III</w:t>
      </w:r>
      <w:r w:rsidR="00851514" w:rsidRPr="0064657B">
        <w:rPr>
          <w:rFonts w:ascii="Arial" w:eastAsia="Times New Roman" w:hAnsi="Arial" w:cs="Arial"/>
          <w:b/>
          <w:sz w:val="28"/>
          <w:szCs w:val="28"/>
          <w:lang w:eastAsia="hr-HR"/>
        </w:rPr>
        <w:t xml:space="preserve"> PRIJELAZNE I ZAVRŠNE ODREDBA</w:t>
      </w:r>
    </w:p>
    <w:p w:rsidR="004E0431" w:rsidRPr="00DA4E64" w:rsidRDefault="004E0431"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765561" w:rsidRPr="00DA4E64">
        <w:rPr>
          <w:rFonts w:ascii="Arial" w:eastAsia="Times New Roman" w:hAnsi="Arial" w:cs="Arial"/>
          <w:sz w:val="24"/>
          <w:szCs w:val="24"/>
          <w:lang w:eastAsia="hr-HR"/>
        </w:rPr>
        <w:t>3</w:t>
      </w:r>
      <w:r w:rsidR="00576B4F">
        <w:rPr>
          <w:rFonts w:ascii="Arial" w:eastAsia="Times New Roman" w:hAnsi="Arial" w:cs="Arial"/>
          <w:sz w:val="24"/>
          <w:szCs w:val="24"/>
          <w:lang w:eastAsia="hr-HR"/>
        </w:rPr>
        <w:t>5</w:t>
      </w:r>
      <w:r w:rsidRPr="00DA4E64">
        <w:rPr>
          <w:rFonts w:ascii="Arial" w:eastAsia="Times New Roman" w:hAnsi="Arial" w:cs="Arial"/>
          <w:sz w:val="24"/>
          <w:szCs w:val="24"/>
          <w:lang w:eastAsia="hr-HR"/>
        </w:rPr>
        <w:t>.</w:t>
      </w:r>
    </w:p>
    <w:p w:rsidR="00666C9E" w:rsidRPr="00DA4E64" w:rsidRDefault="00F146A1"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lastRenderedPageBreak/>
        <w:t xml:space="preserve">Trgovačka društva, obrtnici </w:t>
      </w:r>
      <w:r w:rsidR="001B1ACF" w:rsidRPr="00DA4E64">
        <w:rPr>
          <w:rFonts w:ascii="Arial" w:eastAsia="Times New Roman" w:hAnsi="Arial" w:cs="Arial"/>
          <w:sz w:val="24"/>
          <w:szCs w:val="24"/>
          <w:lang w:eastAsia="hr-HR"/>
        </w:rPr>
        <w:t>i</w:t>
      </w:r>
      <w:r w:rsidRPr="00DA4E64">
        <w:rPr>
          <w:rFonts w:ascii="Arial" w:eastAsia="Times New Roman" w:hAnsi="Arial" w:cs="Arial"/>
          <w:sz w:val="24"/>
          <w:szCs w:val="24"/>
          <w:lang w:eastAsia="hr-HR"/>
        </w:rPr>
        <w:t xml:space="preserve"> udruge koje su ishodile o</w:t>
      </w:r>
      <w:r w:rsidR="00374E02" w:rsidRPr="00DA4E64">
        <w:rPr>
          <w:rFonts w:ascii="Arial" w:eastAsia="Times New Roman" w:hAnsi="Arial" w:cs="Arial"/>
          <w:sz w:val="24"/>
          <w:szCs w:val="24"/>
          <w:lang w:eastAsia="hr-HR"/>
        </w:rPr>
        <w:t>dobrenja za vođenje civilnih strelišta prije stupanja na snagu ovog Pravilnika</w:t>
      </w:r>
      <w:r w:rsidR="00967280" w:rsidRPr="00DA4E64">
        <w:rPr>
          <w:rFonts w:ascii="Arial" w:eastAsia="Times New Roman" w:hAnsi="Arial" w:cs="Arial"/>
          <w:sz w:val="24"/>
          <w:szCs w:val="24"/>
          <w:lang w:eastAsia="hr-HR"/>
        </w:rPr>
        <w:t>,</w:t>
      </w:r>
      <w:r w:rsidR="00374E02" w:rsidRPr="00DA4E64">
        <w:rPr>
          <w:rFonts w:ascii="Arial" w:eastAsia="Times New Roman" w:hAnsi="Arial" w:cs="Arial"/>
          <w:sz w:val="24"/>
          <w:szCs w:val="24"/>
          <w:lang w:eastAsia="hr-HR"/>
        </w:rPr>
        <w:t xml:space="preserve"> </w:t>
      </w:r>
      <w:r w:rsidRPr="00DA4E64">
        <w:rPr>
          <w:rFonts w:ascii="Arial" w:eastAsia="Times New Roman" w:hAnsi="Arial" w:cs="Arial"/>
          <w:sz w:val="24"/>
          <w:szCs w:val="24"/>
          <w:lang w:eastAsia="hr-HR"/>
        </w:rPr>
        <w:t>dužn</w:t>
      </w:r>
      <w:r w:rsidR="00967280" w:rsidRPr="00DA4E64">
        <w:rPr>
          <w:rFonts w:ascii="Arial" w:eastAsia="Times New Roman" w:hAnsi="Arial" w:cs="Arial"/>
          <w:sz w:val="24"/>
          <w:szCs w:val="24"/>
          <w:lang w:eastAsia="hr-HR"/>
        </w:rPr>
        <w:t>e su</w:t>
      </w:r>
      <w:r w:rsidRPr="00DA4E64">
        <w:rPr>
          <w:rFonts w:ascii="Arial" w:eastAsia="Times New Roman" w:hAnsi="Arial" w:cs="Arial"/>
          <w:sz w:val="24"/>
          <w:szCs w:val="24"/>
          <w:lang w:eastAsia="hr-HR"/>
        </w:rPr>
        <w:t xml:space="preserve"> </w:t>
      </w:r>
      <w:r w:rsidR="00967280" w:rsidRPr="00DA4E64">
        <w:rPr>
          <w:rFonts w:ascii="Arial" w:eastAsia="Times New Roman" w:hAnsi="Arial" w:cs="Arial"/>
          <w:sz w:val="24"/>
          <w:szCs w:val="24"/>
          <w:lang w:eastAsia="hr-HR"/>
        </w:rPr>
        <w:t xml:space="preserve">u roku od godine dana </w:t>
      </w:r>
      <w:r w:rsidRPr="00DA4E64">
        <w:rPr>
          <w:rFonts w:ascii="Arial" w:eastAsia="Times New Roman" w:hAnsi="Arial" w:cs="Arial"/>
          <w:sz w:val="24"/>
          <w:szCs w:val="24"/>
          <w:lang w:eastAsia="hr-HR"/>
        </w:rPr>
        <w:t>uskladiti svoje poslovanje s odredbama ovog Pravilnika</w:t>
      </w:r>
      <w:r w:rsidR="00BA4399" w:rsidRPr="00DA4E64">
        <w:rPr>
          <w:rFonts w:ascii="Arial" w:eastAsia="Times New Roman" w:hAnsi="Arial" w:cs="Arial"/>
          <w:sz w:val="24"/>
          <w:szCs w:val="24"/>
          <w:lang w:eastAsia="hr-HR"/>
        </w:rPr>
        <w:t>.</w:t>
      </w:r>
    </w:p>
    <w:p w:rsidR="00967280" w:rsidRDefault="00967280"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Pravnim osobama</w:t>
      </w:r>
      <w:r w:rsidR="001B1ACF" w:rsidRPr="00DA4E64">
        <w:rPr>
          <w:rFonts w:ascii="Arial" w:eastAsia="Times New Roman" w:hAnsi="Arial" w:cs="Arial"/>
          <w:sz w:val="24"/>
          <w:szCs w:val="24"/>
          <w:lang w:eastAsia="hr-HR"/>
        </w:rPr>
        <w:t>, obrtima i udrugama koje nisu uskladile svoje poslovanje s rokom navedenim u stavku 1. ovog članka ukinut će se odobrenje ovog Ministarstva za vođenje civilnog strelišta.</w:t>
      </w:r>
      <w:r w:rsidRPr="00DA4E64">
        <w:rPr>
          <w:rFonts w:ascii="Arial" w:eastAsia="Times New Roman" w:hAnsi="Arial" w:cs="Arial"/>
          <w:sz w:val="24"/>
          <w:szCs w:val="24"/>
          <w:lang w:eastAsia="hr-HR"/>
        </w:rPr>
        <w:t xml:space="preserve"> </w:t>
      </w:r>
    </w:p>
    <w:p w:rsidR="00666C9E" w:rsidRPr="00DA4E64" w:rsidRDefault="00666C9E"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DD5F0A" w:rsidRPr="00DA4E64">
        <w:rPr>
          <w:rFonts w:ascii="Arial" w:eastAsia="Times New Roman" w:hAnsi="Arial" w:cs="Arial"/>
          <w:sz w:val="24"/>
          <w:szCs w:val="24"/>
          <w:lang w:eastAsia="hr-HR"/>
        </w:rPr>
        <w:t>3</w:t>
      </w:r>
      <w:r w:rsidR="00576B4F">
        <w:rPr>
          <w:rFonts w:ascii="Arial" w:eastAsia="Times New Roman" w:hAnsi="Arial" w:cs="Arial"/>
          <w:sz w:val="24"/>
          <w:szCs w:val="24"/>
          <w:lang w:eastAsia="hr-HR"/>
        </w:rPr>
        <w:t>6</w:t>
      </w:r>
      <w:r w:rsidRPr="00DA4E64">
        <w:rPr>
          <w:rFonts w:ascii="Arial" w:eastAsia="Times New Roman" w:hAnsi="Arial" w:cs="Arial"/>
          <w:sz w:val="24"/>
          <w:szCs w:val="24"/>
          <w:lang w:eastAsia="hr-HR"/>
        </w:rPr>
        <w:t>.</w:t>
      </w:r>
    </w:p>
    <w:p w:rsidR="004E0431" w:rsidRPr="00DA4E64" w:rsidRDefault="004E0431"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Stupanjem na snagu ovog Pravilnika prestaj</w:t>
      </w:r>
      <w:r w:rsidR="00253782" w:rsidRPr="00DA4E64">
        <w:rPr>
          <w:rFonts w:ascii="Arial" w:eastAsia="Times New Roman" w:hAnsi="Arial" w:cs="Arial"/>
          <w:sz w:val="24"/>
          <w:szCs w:val="24"/>
          <w:lang w:eastAsia="hr-HR"/>
        </w:rPr>
        <w:t>u važiti članci 18, 19, 20, 21, 22, 23, 24, 25, 26, 27, 28, 29, 30, 31, 32, 33, 34, 35, 36, 37, 38, 39, 40, 41, 42, 43, 44, 45, 46, 47 i 48</w:t>
      </w:r>
      <w:r w:rsidRPr="00DA4E64">
        <w:rPr>
          <w:rFonts w:ascii="Arial" w:eastAsia="Times New Roman" w:hAnsi="Arial" w:cs="Arial"/>
          <w:sz w:val="24"/>
          <w:szCs w:val="24"/>
          <w:lang w:eastAsia="hr-HR"/>
        </w:rPr>
        <w:t xml:space="preserve"> Pravilnik</w:t>
      </w:r>
      <w:r w:rsidR="00253782" w:rsidRPr="00DA4E64">
        <w:rPr>
          <w:rFonts w:ascii="Arial" w:eastAsia="Times New Roman" w:hAnsi="Arial" w:cs="Arial"/>
          <w:sz w:val="24"/>
          <w:szCs w:val="24"/>
          <w:lang w:eastAsia="hr-HR"/>
        </w:rPr>
        <w:t>a</w:t>
      </w:r>
      <w:r w:rsidRPr="00DA4E64">
        <w:rPr>
          <w:rFonts w:ascii="Arial" w:eastAsia="Times New Roman" w:hAnsi="Arial" w:cs="Arial"/>
          <w:sz w:val="24"/>
          <w:szCs w:val="24"/>
          <w:lang w:eastAsia="hr-HR"/>
        </w:rPr>
        <w:t xml:space="preserve"> o posebnim uvjetima za proizvodnju, smještaj i promet oružja i streljiva, popravljanje i prepravljanje oružja te vođenje civilnih strelišta (NN 69/0</w:t>
      </w:r>
      <w:r w:rsidR="007947EB" w:rsidRPr="00DA4E64">
        <w:rPr>
          <w:rFonts w:ascii="Arial" w:eastAsia="Times New Roman" w:hAnsi="Arial" w:cs="Arial"/>
          <w:sz w:val="24"/>
          <w:szCs w:val="24"/>
          <w:lang w:eastAsia="hr-HR"/>
        </w:rPr>
        <w:t>8</w:t>
      </w:r>
      <w:r w:rsidRPr="00DA4E64">
        <w:rPr>
          <w:rFonts w:ascii="Arial" w:eastAsia="Times New Roman" w:hAnsi="Arial" w:cs="Arial"/>
          <w:sz w:val="24"/>
          <w:szCs w:val="24"/>
          <w:lang w:eastAsia="hr-HR"/>
        </w:rPr>
        <w:t>, 88/09, 53/11, 70/11 i 81/11)</w:t>
      </w:r>
      <w:r w:rsidR="00253782" w:rsidRPr="00DA4E64">
        <w:rPr>
          <w:rFonts w:ascii="Arial" w:eastAsia="Times New Roman" w:hAnsi="Arial" w:cs="Arial"/>
          <w:sz w:val="24"/>
          <w:szCs w:val="24"/>
          <w:lang w:eastAsia="hr-HR"/>
        </w:rPr>
        <w:t>.</w:t>
      </w:r>
      <w:r w:rsidRPr="00DA4E64">
        <w:rPr>
          <w:rFonts w:ascii="Arial" w:eastAsia="Times New Roman" w:hAnsi="Arial" w:cs="Arial"/>
          <w:sz w:val="24"/>
          <w:szCs w:val="24"/>
          <w:lang w:eastAsia="hr-HR"/>
        </w:rPr>
        <w:t xml:space="preserve">  </w:t>
      </w:r>
    </w:p>
    <w:p w:rsidR="00374E02" w:rsidRPr="00DA4E64" w:rsidRDefault="00666C9E" w:rsidP="000667D3">
      <w:pPr>
        <w:spacing w:before="100" w:beforeAutospacing="1" w:after="225" w:line="240" w:lineRule="auto"/>
        <w:jc w:val="center"/>
        <w:rPr>
          <w:rFonts w:ascii="Arial" w:eastAsia="Times New Roman" w:hAnsi="Arial" w:cs="Arial"/>
          <w:sz w:val="24"/>
          <w:szCs w:val="24"/>
          <w:lang w:eastAsia="hr-HR"/>
        </w:rPr>
      </w:pPr>
      <w:r w:rsidRPr="00DA4E64">
        <w:rPr>
          <w:rFonts w:ascii="Arial" w:eastAsia="Times New Roman" w:hAnsi="Arial" w:cs="Arial"/>
          <w:sz w:val="24"/>
          <w:szCs w:val="24"/>
          <w:lang w:eastAsia="hr-HR"/>
        </w:rPr>
        <w:t xml:space="preserve">Članak </w:t>
      </w:r>
      <w:r w:rsidR="00576B4F">
        <w:rPr>
          <w:rFonts w:ascii="Arial" w:eastAsia="Times New Roman" w:hAnsi="Arial" w:cs="Arial"/>
          <w:sz w:val="24"/>
          <w:szCs w:val="24"/>
          <w:lang w:eastAsia="hr-HR"/>
        </w:rPr>
        <w:t>37</w:t>
      </w:r>
      <w:r w:rsidRPr="00DA4E64">
        <w:rPr>
          <w:rFonts w:ascii="Arial" w:eastAsia="Times New Roman" w:hAnsi="Arial" w:cs="Arial"/>
          <w:sz w:val="24"/>
          <w:szCs w:val="24"/>
          <w:lang w:eastAsia="hr-HR"/>
        </w:rPr>
        <w:t>.</w:t>
      </w:r>
    </w:p>
    <w:p w:rsidR="00666C9E" w:rsidRPr="00DA4E64" w:rsidRDefault="00666C9E"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Ovaj Pravilnik stupa na snagu osmog dana od objave u ''Narodnim novinama''.</w:t>
      </w:r>
    </w:p>
    <w:p w:rsidR="00666C9E" w:rsidRPr="00DA4E64" w:rsidRDefault="00666C9E"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Broj:</w:t>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p>
    <w:p w:rsidR="00666C9E" w:rsidRPr="00DA4E64" w:rsidRDefault="00666C9E"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t>Ministar</w:t>
      </w:r>
    </w:p>
    <w:p w:rsidR="00666C9E" w:rsidRDefault="00666C9E" w:rsidP="000667D3">
      <w:pPr>
        <w:spacing w:before="100" w:beforeAutospacing="1" w:after="225" w:line="240" w:lineRule="auto"/>
        <w:jc w:val="both"/>
        <w:rPr>
          <w:rFonts w:ascii="Arial" w:eastAsia="Times New Roman" w:hAnsi="Arial" w:cs="Arial"/>
          <w:sz w:val="24"/>
          <w:szCs w:val="24"/>
          <w:lang w:eastAsia="hr-HR"/>
        </w:rPr>
      </w:pP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r>
      <w:r w:rsidRPr="00DA4E64">
        <w:rPr>
          <w:rFonts w:ascii="Arial" w:eastAsia="Times New Roman" w:hAnsi="Arial" w:cs="Arial"/>
          <w:sz w:val="24"/>
          <w:szCs w:val="24"/>
          <w:lang w:eastAsia="hr-HR"/>
        </w:rPr>
        <w:tab/>
        <w:t xml:space="preserve">                                   Davor B</w:t>
      </w:r>
      <w:r>
        <w:rPr>
          <w:rFonts w:ascii="Arial" w:eastAsia="Times New Roman" w:hAnsi="Arial" w:cs="Arial"/>
          <w:sz w:val="24"/>
          <w:szCs w:val="24"/>
          <w:lang w:eastAsia="hr-HR"/>
        </w:rPr>
        <w:t xml:space="preserve">ožinović </w:t>
      </w:r>
    </w:p>
    <w:sectPr w:rsidR="00666C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47DEB"/>
    <w:multiLevelType w:val="hybridMultilevel"/>
    <w:tmpl w:val="707010E6"/>
    <w:lvl w:ilvl="0" w:tplc="821CFE8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AE22BC0"/>
    <w:multiLevelType w:val="hybridMultilevel"/>
    <w:tmpl w:val="9514AAC8"/>
    <w:lvl w:ilvl="0" w:tplc="9D6CE3C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CFD7A8F"/>
    <w:multiLevelType w:val="hybridMultilevel"/>
    <w:tmpl w:val="31E0D3F0"/>
    <w:lvl w:ilvl="0" w:tplc="0108CB6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4D782E7B"/>
    <w:multiLevelType w:val="hybridMultilevel"/>
    <w:tmpl w:val="7188FD12"/>
    <w:lvl w:ilvl="0" w:tplc="C00AE07C">
      <w:start w:val="1"/>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4" w15:restartNumberingAfterBreak="0">
    <w:nsid w:val="5D2C1BFC"/>
    <w:multiLevelType w:val="hybridMultilevel"/>
    <w:tmpl w:val="8702C8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F5127A2"/>
    <w:multiLevelType w:val="hybridMultilevel"/>
    <w:tmpl w:val="42A083FE"/>
    <w:lvl w:ilvl="0" w:tplc="0108CB6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29C9"/>
    <w:rsid w:val="000016AD"/>
    <w:rsid w:val="0000541E"/>
    <w:rsid w:val="000111BC"/>
    <w:rsid w:val="00012F10"/>
    <w:rsid w:val="000166E0"/>
    <w:rsid w:val="00021B43"/>
    <w:rsid w:val="00023AF9"/>
    <w:rsid w:val="00025F80"/>
    <w:rsid w:val="00026245"/>
    <w:rsid w:val="000302A4"/>
    <w:rsid w:val="00034CEF"/>
    <w:rsid w:val="00035460"/>
    <w:rsid w:val="00036F19"/>
    <w:rsid w:val="00040345"/>
    <w:rsid w:val="00042932"/>
    <w:rsid w:val="0004505E"/>
    <w:rsid w:val="000459EE"/>
    <w:rsid w:val="00045DF7"/>
    <w:rsid w:val="00046664"/>
    <w:rsid w:val="00047149"/>
    <w:rsid w:val="0004755A"/>
    <w:rsid w:val="00047E7A"/>
    <w:rsid w:val="000510E4"/>
    <w:rsid w:val="00054BB3"/>
    <w:rsid w:val="00055A0F"/>
    <w:rsid w:val="00056F37"/>
    <w:rsid w:val="000571B9"/>
    <w:rsid w:val="000573B5"/>
    <w:rsid w:val="000573D0"/>
    <w:rsid w:val="00057511"/>
    <w:rsid w:val="000576C2"/>
    <w:rsid w:val="000600E0"/>
    <w:rsid w:val="00060435"/>
    <w:rsid w:val="0006180A"/>
    <w:rsid w:val="00063C16"/>
    <w:rsid w:val="0006481E"/>
    <w:rsid w:val="00064D2E"/>
    <w:rsid w:val="00065DD2"/>
    <w:rsid w:val="000667D3"/>
    <w:rsid w:val="000729FC"/>
    <w:rsid w:val="0007586B"/>
    <w:rsid w:val="000759E3"/>
    <w:rsid w:val="00076848"/>
    <w:rsid w:val="00076B78"/>
    <w:rsid w:val="000777A1"/>
    <w:rsid w:val="0008188E"/>
    <w:rsid w:val="00083C8C"/>
    <w:rsid w:val="00096110"/>
    <w:rsid w:val="000968E2"/>
    <w:rsid w:val="000A204D"/>
    <w:rsid w:val="000A5FB3"/>
    <w:rsid w:val="000B25FA"/>
    <w:rsid w:val="000B54E2"/>
    <w:rsid w:val="000B5B6E"/>
    <w:rsid w:val="000B649B"/>
    <w:rsid w:val="000B71FB"/>
    <w:rsid w:val="000B7C46"/>
    <w:rsid w:val="000B7DDA"/>
    <w:rsid w:val="000C0804"/>
    <w:rsid w:val="000C5689"/>
    <w:rsid w:val="000D0D0A"/>
    <w:rsid w:val="000D3C34"/>
    <w:rsid w:val="000D518F"/>
    <w:rsid w:val="000D52AF"/>
    <w:rsid w:val="000D55FA"/>
    <w:rsid w:val="000E0FD4"/>
    <w:rsid w:val="000E1E7A"/>
    <w:rsid w:val="000F0E22"/>
    <w:rsid w:val="000F2226"/>
    <w:rsid w:val="000F2470"/>
    <w:rsid w:val="00104290"/>
    <w:rsid w:val="0010702A"/>
    <w:rsid w:val="00110635"/>
    <w:rsid w:val="001127FB"/>
    <w:rsid w:val="001204C0"/>
    <w:rsid w:val="00121156"/>
    <w:rsid w:val="00121221"/>
    <w:rsid w:val="00122D32"/>
    <w:rsid w:val="00124C4E"/>
    <w:rsid w:val="00124D03"/>
    <w:rsid w:val="0012609F"/>
    <w:rsid w:val="00127221"/>
    <w:rsid w:val="00127373"/>
    <w:rsid w:val="00127F46"/>
    <w:rsid w:val="0013236A"/>
    <w:rsid w:val="00132EE6"/>
    <w:rsid w:val="001341D7"/>
    <w:rsid w:val="0013516E"/>
    <w:rsid w:val="0014114C"/>
    <w:rsid w:val="00141B1B"/>
    <w:rsid w:val="00142F92"/>
    <w:rsid w:val="001434D7"/>
    <w:rsid w:val="00145E45"/>
    <w:rsid w:val="00147AD4"/>
    <w:rsid w:val="00150431"/>
    <w:rsid w:val="00150C1D"/>
    <w:rsid w:val="001551A4"/>
    <w:rsid w:val="001552EF"/>
    <w:rsid w:val="00161C6B"/>
    <w:rsid w:val="001627DA"/>
    <w:rsid w:val="0016287D"/>
    <w:rsid w:val="00163DD1"/>
    <w:rsid w:val="00165369"/>
    <w:rsid w:val="00165C8F"/>
    <w:rsid w:val="00166235"/>
    <w:rsid w:val="00170245"/>
    <w:rsid w:val="00173589"/>
    <w:rsid w:val="00177037"/>
    <w:rsid w:val="0018173C"/>
    <w:rsid w:val="001840A2"/>
    <w:rsid w:val="00190A24"/>
    <w:rsid w:val="001938F3"/>
    <w:rsid w:val="001941BB"/>
    <w:rsid w:val="001952A5"/>
    <w:rsid w:val="00197210"/>
    <w:rsid w:val="00197EF6"/>
    <w:rsid w:val="001A111B"/>
    <w:rsid w:val="001A223A"/>
    <w:rsid w:val="001A3F9C"/>
    <w:rsid w:val="001A5C52"/>
    <w:rsid w:val="001A6657"/>
    <w:rsid w:val="001A6AB5"/>
    <w:rsid w:val="001B1ACF"/>
    <w:rsid w:val="001B1CFF"/>
    <w:rsid w:val="001B2649"/>
    <w:rsid w:val="001B69D4"/>
    <w:rsid w:val="001C1225"/>
    <w:rsid w:val="001C1EEF"/>
    <w:rsid w:val="001C6E6F"/>
    <w:rsid w:val="001D1036"/>
    <w:rsid w:val="001D138C"/>
    <w:rsid w:val="001D1394"/>
    <w:rsid w:val="001D3393"/>
    <w:rsid w:val="001D48F0"/>
    <w:rsid w:val="001D6E96"/>
    <w:rsid w:val="001E0482"/>
    <w:rsid w:val="001E0B0E"/>
    <w:rsid w:val="001E339D"/>
    <w:rsid w:val="001E4DD8"/>
    <w:rsid w:val="001F2AF4"/>
    <w:rsid w:val="001F5B6D"/>
    <w:rsid w:val="001F628F"/>
    <w:rsid w:val="00202AD9"/>
    <w:rsid w:val="00206A10"/>
    <w:rsid w:val="00222C61"/>
    <w:rsid w:val="00223880"/>
    <w:rsid w:val="002261DD"/>
    <w:rsid w:val="00227F03"/>
    <w:rsid w:val="00232FD3"/>
    <w:rsid w:val="002336EC"/>
    <w:rsid w:val="00233774"/>
    <w:rsid w:val="00233C0B"/>
    <w:rsid w:val="0024354C"/>
    <w:rsid w:val="00244A36"/>
    <w:rsid w:val="00244DC7"/>
    <w:rsid w:val="00246D2F"/>
    <w:rsid w:val="002471AC"/>
    <w:rsid w:val="00250195"/>
    <w:rsid w:val="00253782"/>
    <w:rsid w:val="0025447B"/>
    <w:rsid w:val="00260175"/>
    <w:rsid w:val="00261125"/>
    <w:rsid w:val="0026447E"/>
    <w:rsid w:val="00270026"/>
    <w:rsid w:val="00276A33"/>
    <w:rsid w:val="00277F10"/>
    <w:rsid w:val="00282029"/>
    <w:rsid w:val="002825E3"/>
    <w:rsid w:val="00284132"/>
    <w:rsid w:val="00284B34"/>
    <w:rsid w:val="0028516C"/>
    <w:rsid w:val="00285905"/>
    <w:rsid w:val="0028592D"/>
    <w:rsid w:val="00285FFE"/>
    <w:rsid w:val="00294172"/>
    <w:rsid w:val="002A0E89"/>
    <w:rsid w:val="002A126F"/>
    <w:rsid w:val="002A2A2C"/>
    <w:rsid w:val="002A30E2"/>
    <w:rsid w:val="002A3B74"/>
    <w:rsid w:val="002B0114"/>
    <w:rsid w:val="002B12A6"/>
    <w:rsid w:val="002B18E3"/>
    <w:rsid w:val="002B2288"/>
    <w:rsid w:val="002B7910"/>
    <w:rsid w:val="002C006A"/>
    <w:rsid w:val="002C205E"/>
    <w:rsid w:val="002C2D42"/>
    <w:rsid w:val="002C55D8"/>
    <w:rsid w:val="002C6F23"/>
    <w:rsid w:val="002C7237"/>
    <w:rsid w:val="002D0158"/>
    <w:rsid w:val="002D0F78"/>
    <w:rsid w:val="002D4C52"/>
    <w:rsid w:val="002D66C1"/>
    <w:rsid w:val="002E1572"/>
    <w:rsid w:val="002E1D8E"/>
    <w:rsid w:val="002E3120"/>
    <w:rsid w:val="002E40A5"/>
    <w:rsid w:val="002E78F0"/>
    <w:rsid w:val="002F1894"/>
    <w:rsid w:val="002F216A"/>
    <w:rsid w:val="002F262F"/>
    <w:rsid w:val="002F70EE"/>
    <w:rsid w:val="002F7E33"/>
    <w:rsid w:val="00300570"/>
    <w:rsid w:val="00301EED"/>
    <w:rsid w:val="00302F4E"/>
    <w:rsid w:val="0030334A"/>
    <w:rsid w:val="00310A48"/>
    <w:rsid w:val="003122BE"/>
    <w:rsid w:val="00314DDF"/>
    <w:rsid w:val="00317A62"/>
    <w:rsid w:val="00317F0F"/>
    <w:rsid w:val="0032002C"/>
    <w:rsid w:val="00321791"/>
    <w:rsid w:val="003255D3"/>
    <w:rsid w:val="00331618"/>
    <w:rsid w:val="00333356"/>
    <w:rsid w:val="00333C17"/>
    <w:rsid w:val="00335B60"/>
    <w:rsid w:val="00336408"/>
    <w:rsid w:val="00343545"/>
    <w:rsid w:val="003462AB"/>
    <w:rsid w:val="003610D4"/>
    <w:rsid w:val="003621D4"/>
    <w:rsid w:val="0036402F"/>
    <w:rsid w:val="00367093"/>
    <w:rsid w:val="003677C3"/>
    <w:rsid w:val="00367896"/>
    <w:rsid w:val="00370E9F"/>
    <w:rsid w:val="00371093"/>
    <w:rsid w:val="00374E02"/>
    <w:rsid w:val="003754CF"/>
    <w:rsid w:val="00375526"/>
    <w:rsid w:val="0037566F"/>
    <w:rsid w:val="00375679"/>
    <w:rsid w:val="00380E53"/>
    <w:rsid w:val="003829DB"/>
    <w:rsid w:val="00382CE6"/>
    <w:rsid w:val="003834E9"/>
    <w:rsid w:val="0038493A"/>
    <w:rsid w:val="0038612A"/>
    <w:rsid w:val="003903A5"/>
    <w:rsid w:val="003917BF"/>
    <w:rsid w:val="003925E4"/>
    <w:rsid w:val="003925FF"/>
    <w:rsid w:val="003979B4"/>
    <w:rsid w:val="003A2C40"/>
    <w:rsid w:val="003A5685"/>
    <w:rsid w:val="003A57D4"/>
    <w:rsid w:val="003A678C"/>
    <w:rsid w:val="003B068D"/>
    <w:rsid w:val="003B39C9"/>
    <w:rsid w:val="003B52D5"/>
    <w:rsid w:val="003B60C6"/>
    <w:rsid w:val="003B7FAC"/>
    <w:rsid w:val="003C0DF8"/>
    <w:rsid w:val="003C6C7B"/>
    <w:rsid w:val="003C763D"/>
    <w:rsid w:val="003D13B2"/>
    <w:rsid w:val="003D5A50"/>
    <w:rsid w:val="003E2A97"/>
    <w:rsid w:val="003E3757"/>
    <w:rsid w:val="003E544C"/>
    <w:rsid w:val="003E6D78"/>
    <w:rsid w:val="003F1673"/>
    <w:rsid w:val="003F1D59"/>
    <w:rsid w:val="003F36B4"/>
    <w:rsid w:val="003F38BC"/>
    <w:rsid w:val="003F4C8B"/>
    <w:rsid w:val="003F6CDE"/>
    <w:rsid w:val="004005F2"/>
    <w:rsid w:val="00402C99"/>
    <w:rsid w:val="00403246"/>
    <w:rsid w:val="00404262"/>
    <w:rsid w:val="004056FA"/>
    <w:rsid w:val="0041398C"/>
    <w:rsid w:val="004148B9"/>
    <w:rsid w:val="00420BDC"/>
    <w:rsid w:val="00421EC7"/>
    <w:rsid w:val="004232DE"/>
    <w:rsid w:val="004262F7"/>
    <w:rsid w:val="004266BE"/>
    <w:rsid w:val="00431978"/>
    <w:rsid w:val="00432D0E"/>
    <w:rsid w:val="004361E9"/>
    <w:rsid w:val="0043663B"/>
    <w:rsid w:val="004371B0"/>
    <w:rsid w:val="00441C47"/>
    <w:rsid w:val="004423B5"/>
    <w:rsid w:val="004476D6"/>
    <w:rsid w:val="00453DF5"/>
    <w:rsid w:val="00457153"/>
    <w:rsid w:val="00460A9F"/>
    <w:rsid w:val="004618BF"/>
    <w:rsid w:val="00461AE0"/>
    <w:rsid w:val="00463114"/>
    <w:rsid w:val="004662CF"/>
    <w:rsid w:val="00474887"/>
    <w:rsid w:val="004752CF"/>
    <w:rsid w:val="00475AD5"/>
    <w:rsid w:val="00476A13"/>
    <w:rsid w:val="004802D3"/>
    <w:rsid w:val="00480F15"/>
    <w:rsid w:val="0048126C"/>
    <w:rsid w:val="00481606"/>
    <w:rsid w:val="00483837"/>
    <w:rsid w:val="004839B2"/>
    <w:rsid w:val="00483C65"/>
    <w:rsid w:val="004847D5"/>
    <w:rsid w:val="004849A6"/>
    <w:rsid w:val="00484BCF"/>
    <w:rsid w:val="00487872"/>
    <w:rsid w:val="00490F53"/>
    <w:rsid w:val="00491FBC"/>
    <w:rsid w:val="004951DC"/>
    <w:rsid w:val="00495B04"/>
    <w:rsid w:val="004A39A3"/>
    <w:rsid w:val="004A3D7B"/>
    <w:rsid w:val="004A48C6"/>
    <w:rsid w:val="004A4D0E"/>
    <w:rsid w:val="004A524B"/>
    <w:rsid w:val="004A7FED"/>
    <w:rsid w:val="004B0644"/>
    <w:rsid w:val="004B0959"/>
    <w:rsid w:val="004B0DAA"/>
    <w:rsid w:val="004B2412"/>
    <w:rsid w:val="004B243C"/>
    <w:rsid w:val="004B50BE"/>
    <w:rsid w:val="004B6489"/>
    <w:rsid w:val="004B73B3"/>
    <w:rsid w:val="004C1774"/>
    <w:rsid w:val="004C216B"/>
    <w:rsid w:val="004C26E5"/>
    <w:rsid w:val="004C2B5C"/>
    <w:rsid w:val="004C4356"/>
    <w:rsid w:val="004C4FD4"/>
    <w:rsid w:val="004C704F"/>
    <w:rsid w:val="004C7427"/>
    <w:rsid w:val="004D24BA"/>
    <w:rsid w:val="004E0232"/>
    <w:rsid w:val="004E0431"/>
    <w:rsid w:val="004E27C5"/>
    <w:rsid w:val="004E280D"/>
    <w:rsid w:val="004E377C"/>
    <w:rsid w:val="004E48EC"/>
    <w:rsid w:val="004E583D"/>
    <w:rsid w:val="004E65B8"/>
    <w:rsid w:val="004F0D25"/>
    <w:rsid w:val="004F0D4D"/>
    <w:rsid w:val="004F127F"/>
    <w:rsid w:val="004F14F8"/>
    <w:rsid w:val="004F251D"/>
    <w:rsid w:val="004F3017"/>
    <w:rsid w:val="004F3819"/>
    <w:rsid w:val="004F77E3"/>
    <w:rsid w:val="005019A3"/>
    <w:rsid w:val="005026E5"/>
    <w:rsid w:val="00503043"/>
    <w:rsid w:val="00510928"/>
    <w:rsid w:val="005120C1"/>
    <w:rsid w:val="00514C02"/>
    <w:rsid w:val="0051571F"/>
    <w:rsid w:val="00516E97"/>
    <w:rsid w:val="005209AC"/>
    <w:rsid w:val="00523BC2"/>
    <w:rsid w:val="00523E5F"/>
    <w:rsid w:val="005249F9"/>
    <w:rsid w:val="005313A6"/>
    <w:rsid w:val="00531CA9"/>
    <w:rsid w:val="005329EF"/>
    <w:rsid w:val="005354AD"/>
    <w:rsid w:val="00537237"/>
    <w:rsid w:val="0054382D"/>
    <w:rsid w:val="00547A9D"/>
    <w:rsid w:val="0055114B"/>
    <w:rsid w:val="0055119E"/>
    <w:rsid w:val="005534D4"/>
    <w:rsid w:val="00554688"/>
    <w:rsid w:val="005554ED"/>
    <w:rsid w:val="0055699B"/>
    <w:rsid w:val="005602EC"/>
    <w:rsid w:val="00563ADB"/>
    <w:rsid w:val="00570C50"/>
    <w:rsid w:val="00571062"/>
    <w:rsid w:val="005712A7"/>
    <w:rsid w:val="00571D57"/>
    <w:rsid w:val="0057263D"/>
    <w:rsid w:val="0057381C"/>
    <w:rsid w:val="005747D8"/>
    <w:rsid w:val="00576B4F"/>
    <w:rsid w:val="00576DAA"/>
    <w:rsid w:val="005808BB"/>
    <w:rsid w:val="005822F6"/>
    <w:rsid w:val="00582FE7"/>
    <w:rsid w:val="005856E2"/>
    <w:rsid w:val="00585824"/>
    <w:rsid w:val="00590594"/>
    <w:rsid w:val="005910EB"/>
    <w:rsid w:val="005928F7"/>
    <w:rsid w:val="0059301D"/>
    <w:rsid w:val="005959B7"/>
    <w:rsid w:val="00596406"/>
    <w:rsid w:val="00597152"/>
    <w:rsid w:val="005A0348"/>
    <w:rsid w:val="005A282A"/>
    <w:rsid w:val="005A645D"/>
    <w:rsid w:val="005A703D"/>
    <w:rsid w:val="005B1146"/>
    <w:rsid w:val="005B3174"/>
    <w:rsid w:val="005C305F"/>
    <w:rsid w:val="005C4829"/>
    <w:rsid w:val="005C5559"/>
    <w:rsid w:val="005D0ABC"/>
    <w:rsid w:val="005D3BC4"/>
    <w:rsid w:val="005D6645"/>
    <w:rsid w:val="005D6BE3"/>
    <w:rsid w:val="005E19F5"/>
    <w:rsid w:val="005E5C9E"/>
    <w:rsid w:val="005F1115"/>
    <w:rsid w:val="005F1BD7"/>
    <w:rsid w:val="005F7A43"/>
    <w:rsid w:val="006001E8"/>
    <w:rsid w:val="00602A95"/>
    <w:rsid w:val="00602C0B"/>
    <w:rsid w:val="00603B2A"/>
    <w:rsid w:val="0060552E"/>
    <w:rsid w:val="00612742"/>
    <w:rsid w:val="006131D1"/>
    <w:rsid w:val="0061530A"/>
    <w:rsid w:val="00617409"/>
    <w:rsid w:val="006207C8"/>
    <w:rsid w:val="0062306D"/>
    <w:rsid w:val="006266F9"/>
    <w:rsid w:val="006272CE"/>
    <w:rsid w:val="0063129C"/>
    <w:rsid w:val="006317C3"/>
    <w:rsid w:val="00633841"/>
    <w:rsid w:val="0063601C"/>
    <w:rsid w:val="0063764E"/>
    <w:rsid w:val="00640D19"/>
    <w:rsid w:val="00641130"/>
    <w:rsid w:val="006441F8"/>
    <w:rsid w:val="00644C32"/>
    <w:rsid w:val="0064657B"/>
    <w:rsid w:val="006500D0"/>
    <w:rsid w:val="006505F0"/>
    <w:rsid w:val="00652543"/>
    <w:rsid w:val="0065399D"/>
    <w:rsid w:val="00653AD6"/>
    <w:rsid w:val="00654155"/>
    <w:rsid w:val="00654804"/>
    <w:rsid w:val="006557D0"/>
    <w:rsid w:val="00657A37"/>
    <w:rsid w:val="00660C59"/>
    <w:rsid w:val="0066172C"/>
    <w:rsid w:val="00664835"/>
    <w:rsid w:val="00664854"/>
    <w:rsid w:val="006651E5"/>
    <w:rsid w:val="00666C9E"/>
    <w:rsid w:val="00667D9A"/>
    <w:rsid w:val="00673DAD"/>
    <w:rsid w:val="006746B9"/>
    <w:rsid w:val="00674724"/>
    <w:rsid w:val="00674956"/>
    <w:rsid w:val="006804E7"/>
    <w:rsid w:val="006807B4"/>
    <w:rsid w:val="00681260"/>
    <w:rsid w:val="006814C1"/>
    <w:rsid w:val="006825AD"/>
    <w:rsid w:val="00682EFC"/>
    <w:rsid w:val="00684EFF"/>
    <w:rsid w:val="006863F9"/>
    <w:rsid w:val="0068680B"/>
    <w:rsid w:val="00687E77"/>
    <w:rsid w:val="006934B9"/>
    <w:rsid w:val="006949F5"/>
    <w:rsid w:val="00695AB4"/>
    <w:rsid w:val="00695F91"/>
    <w:rsid w:val="00696669"/>
    <w:rsid w:val="006978F8"/>
    <w:rsid w:val="006A13A6"/>
    <w:rsid w:val="006A1E6E"/>
    <w:rsid w:val="006A3EA8"/>
    <w:rsid w:val="006A40D5"/>
    <w:rsid w:val="006A449C"/>
    <w:rsid w:val="006B2766"/>
    <w:rsid w:val="006B3CB9"/>
    <w:rsid w:val="006B62E4"/>
    <w:rsid w:val="006B6C12"/>
    <w:rsid w:val="006C0662"/>
    <w:rsid w:val="006C363E"/>
    <w:rsid w:val="006C614D"/>
    <w:rsid w:val="006C75C5"/>
    <w:rsid w:val="006D16D7"/>
    <w:rsid w:val="006D1866"/>
    <w:rsid w:val="006D42A0"/>
    <w:rsid w:val="006D7139"/>
    <w:rsid w:val="006E1B87"/>
    <w:rsid w:val="006E22AE"/>
    <w:rsid w:val="006E29CC"/>
    <w:rsid w:val="006E5425"/>
    <w:rsid w:val="006E7E6C"/>
    <w:rsid w:val="006F34EF"/>
    <w:rsid w:val="00702644"/>
    <w:rsid w:val="00703F64"/>
    <w:rsid w:val="00706837"/>
    <w:rsid w:val="00706988"/>
    <w:rsid w:val="0071002E"/>
    <w:rsid w:val="00710F19"/>
    <w:rsid w:val="00711949"/>
    <w:rsid w:val="007148D7"/>
    <w:rsid w:val="00714C00"/>
    <w:rsid w:val="00724545"/>
    <w:rsid w:val="007248B7"/>
    <w:rsid w:val="007248F9"/>
    <w:rsid w:val="00725383"/>
    <w:rsid w:val="00726473"/>
    <w:rsid w:val="007271C3"/>
    <w:rsid w:val="00730A6B"/>
    <w:rsid w:val="007313FC"/>
    <w:rsid w:val="0073266F"/>
    <w:rsid w:val="00734C6F"/>
    <w:rsid w:val="00735B12"/>
    <w:rsid w:val="007401CE"/>
    <w:rsid w:val="00740BAE"/>
    <w:rsid w:val="00740E9F"/>
    <w:rsid w:val="007420A5"/>
    <w:rsid w:val="0074525A"/>
    <w:rsid w:val="0074701B"/>
    <w:rsid w:val="00747A01"/>
    <w:rsid w:val="00750A10"/>
    <w:rsid w:val="00750D65"/>
    <w:rsid w:val="00751361"/>
    <w:rsid w:val="0075270C"/>
    <w:rsid w:val="007547D8"/>
    <w:rsid w:val="00757C4B"/>
    <w:rsid w:val="00761BCA"/>
    <w:rsid w:val="00762828"/>
    <w:rsid w:val="00765561"/>
    <w:rsid w:val="00766761"/>
    <w:rsid w:val="00766B05"/>
    <w:rsid w:val="0076778B"/>
    <w:rsid w:val="0077003E"/>
    <w:rsid w:val="00771C05"/>
    <w:rsid w:val="00772358"/>
    <w:rsid w:val="00772E19"/>
    <w:rsid w:val="007736C8"/>
    <w:rsid w:val="00773E4C"/>
    <w:rsid w:val="00780EA6"/>
    <w:rsid w:val="00781FB6"/>
    <w:rsid w:val="00784522"/>
    <w:rsid w:val="00787A83"/>
    <w:rsid w:val="00792EAA"/>
    <w:rsid w:val="007947EB"/>
    <w:rsid w:val="00795DEA"/>
    <w:rsid w:val="007A19CD"/>
    <w:rsid w:val="007A29C9"/>
    <w:rsid w:val="007B0D8E"/>
    <w:rsid w:val="007B2250"/>
    <w:rsid w:val="007B51E9"/>
    <w:rsid w:val="007B5FEE"/>
    <w:rsid w:val="007B6823"/>
    <w:rsid w:val="007B7383"/>
    <w:rsid w:val="007B7ED8"/>
    <w:rsid w:val="007C003C"/>
    <w:rsid w:val="007C08F5"/>
    <w:rsid w:val="007C2D39"/>
    <w:rsid w:val="007C463D"/>
    <w:rsid w:val="007C7FD2"/>
    <w:rsid w:val="007D010C"/>
    <w:rsid w:val="007D1BB2"/>
    <w:rsid w:val="007D1C6E"/>
    <w:rsid w:val="007D335E"/>
    <w:rsid w:val="007D561F"/>
    <w:rsid w:val="007D6B7B"/>
    <w:rsid w:val="007E0079"/>
    <w:rsid w:val="007E27A6"/>
    <w:rsid w:val="007E792D"/>
    <w:rsid w:val="007F1F3D"/>
    <w:rsid w:val="007F4E81"/>
    <w:rsid w:val="007F5335"/>
    <w:rsid w:val="007F7451"/>
    <w:rsid w:val="00801E65"/>
    <w:rsid w:val="0081111F"/>
    <w:rsid w:val="008137D6"/>
    <w:rsid w:val="00813F79"/>
    <w:rsid w:val="0081491E"/>
    <w:rsid w:val="00814D5E"/>
    <w:rsid w:val="00816C37"/>
    <w:rsid w:val="008223BC"/>
    <w:rsid w:val="008228D8"/>
    <w:rsid w:val="008230A1"/>
    <w:rsid w:val="00824A94"/>
    <w:rsid w:val="00825488"/>
    <w:rsid w:val="00827B72"/>
    <w:rsid w:val="008305D2"/>
    <w:rsid w:val="00833018"/>
    <w:rsid w:val="00833887"/>
    <w:rsid w:val="008374DE"/>
    <w:rsid w:val="00837B7F"/>
    <w:rsid w:val="00843582"/>
    <w:rsid w:val="0084656B"/>
    <w:rsid w:val="00847F67"/>
    <w:rsid w:val="00850C87"/>
    <w:rsid w:val="00851514"/>
    <w:rsid w:val="00852324"/>
    <w:rsid w:val="00852690"/>
    <w:rsid w:val="00855FA5"/>
    <w:rsid w:val="00856685"/>
    <w:rsid w:val="008602EF"/>
    <w:rsid w:val="00861F2C"/>
    <w:rsid w:val="0086241D"/>
    <w:rsid w:val="00862CB4"/>
    <w:rsid w:val="00863837"/>
    <w:rsid w:val="00863B11"/>
    <w:rsid w:val="008647E7"/>
    <w:rsid w:val="0087205A"/>
    <w:rsid w:val="008721AA"/>
    <w:rsid w:val="00876CCB"/>
    <w:rsid w:val="00881EBA"/>
    <w:rsid w:val="00882A80"/>
    <w:rsid w:val="00885ED8"/>
    <w:rsid w:val="00886086"/>
    <w:rsid w:val="00886A57"/>
    <w:rsid w:val="00887B9D"/>
    <w:rsid w:val="00892BB9"/>
    <w:rsid w:val="00892C20"/>
    <w:rsid w:val="00892EE7"/>
    <w:rsid w:val="008962A3"/>
    <w:rsid w:val="008A010D"/>
    <w:rsid w:val="008A10FA"/>
    <w:rsid w:val="008A1ADA"/>
    <w:rsid w:val="008A22DC"/>
    <w:rsid w:val="008A2A04"/>
    <w:rsid w:val="008A392A"/>
    <w:rsid w:val="008A51F4"/>
    <w:rsid w:val="008A5AA7"/>
    <w:rsid w:val="008B0B39"/>
    <w:rsid w:val="008B2E28"/>
    <w:rsid w:val="008B721D"/>
    <w:rsid w:val="008C26A5"/>
    <w:rsid w:val="008C51A9"/>
    <w:rsid w:val="008C6ACA"/>
    <w:rsid w:val="008D01A7"/>
    <w:rsid w:val="008D1B7E"/>
    <w:rsid w:val="008D26C6"/>
    <w:rsid w:val="008D31C2"/>
    <w:rsid w:val="008D35F6"/>
    <w:rsid w:val="008D5B29"/>
    <w:rsid w:val="008E1367"/>
    <w:rsid w:val="008E2F64"/>
    <w:rsid w:val="008E4411"/>
    <w:rsid w:val="008E4F18"/>
    <w:rsid w:val="008E617F"/>
    <w:rsid w:val="008E7650"/>
    <w:rsid w:val="008F0913"/>
    <w:rsid w:val="008F312E"/>
    <w:rsid w:val="008F50A4"/>
    <w:rsid w:val="008F5412"/>
    <w:rsid w:val="008F5CB4"/>
    <w:rsid w:val="008F6AEE"/>
    <w:rsid w:val="008F7CB8"/>
    <w:rsid w:val="00900704"/>
    <w:rsid w:val="00900E37"/>
    <w:rsid w:val="009044C4"/>
    <w:rsid w:val="00904855"/>
    <w:rsid w:val="0090799D"/>
    <w:rsid w:val="00913969"/>
    <w:rsid w:val="00913C26"/>
    <w:rsid w:val="00917660"/>
    <w:rsid w:val="0092135D"/>
    <w:rsid w:val="00922A03"/>
    <w:rsid w:val="00922BE2"/>
    <w:rsid w:val="00925898"/>
    <w:rsid w:val="00925934"/>
    <w:rsid w:val="0092644B"/>
    <w:rsid w:val="009277F0"/>
    <w:rsid w:val="00931F6F"/>
    <w:rsid w:val="009344C9"/>
    <w:rsid w:val="00934F67"/>
    <w:rsid w:val="00937F85"/>
    <w:rsid w:val="00942146"/>
    <w:rsid w:val="00946374"/>
    <w:rsid w:val="0094699B"/>
    <w:rsid w:val="0094751E"/>
    <w:rsid w:val="0095032F"/>
    <w:rsid w:val="0095118E"/>
    <w:rsid w:val="009512E6"/>
    <w:rsid w:val="0095521E"/>
    <w:rsid w:val="00956C8B"/>
    <w:rsid w:val="00957DE7"/>
    <w:rsid w:val="0096458C"/>
    <w:rsid w:val="0096635E"/>
    <w:rsid w:val="0096684A"/>
    <w:rsid w:val="00966E59"/>
    <w:rsid w:val="00967280"/>
    <w:rsid w:val="0097122B"/>
    <w:rsid w:val="00973A7E"/>
    <w:rsid w:val="00975C14"/>
    <w:rsid w:val="00981910"/>
    <w:rsid w:val="00982E86"/>
    <w:rsid w:val="00983A57"/>
    <w:rsid w:val="00983EA9"/>
    <w:rsid w:val="00984237"/>
    <w:rsid w:val="00984555"/>
    <w:rsid w:val="0098611C"/>
    <w:rsid w:val="00987BCB"/>
    <w:rsid w:val="00993C33"/>
    <w:rsid w:val="009A1D2A"/>
    <w:rsid w:val="009A3B77"/>
    <w:rsid w:val="009A3CC0"/>
    <w:rsid w:val="009A6572"/>
    <w:rsid w:val="009A6C01"/>
    <w:rsid w:val="009A7517"/>
    <w:rsid w:val="009B0B35"/>
    <w:rsid w:val="009B190D"/>
    <w:rsid w:val="009B1931"/>
    <w:rsid w:val="009B22E4"/>
    <w:rsid w:val="009B2463"/>
    <w:rsid w:val="009B5724"/>
    <w:rsid w:val="009B6F40"/>
    <w:rsid w:val="009C07D1"/>
    <w:rsid w:val="009C5B78"/>
    <w:rsid w:val="009C78F3"/>
    <w:rsid w:val="009D0A98"/>
    <w:rsid w:val="009D2D37"/>
    <w:rsid w:val="009D4632"/>
    <w:rsid w:val="009D4A34"/>
    <w:rsid w:val="009D5B22"/>
    <w:rsid w:val="009D6D2D"/>
    <w:rsid w:val="009D7C4E"/>
    <w:rsid w:val="009E2391"/>
    <w:rsid w:val="009F089A"/>
    <w:rsid w:val="009F0ACC"/>
    <w:rsid w:val="009F2295"/>
    <w:rsid w:val="009F30F6"/>
    <w:rsid w:val="009F32B9"/>
    <w:rsid w:val="009F3883"/>
    <w:rsid w:val="009F5A38"/>
    <w:rsid w:val="00A004A0"/>
    <w:rsid w:val="00A0369D"/>
    <w:rsid w:val="00A06CB0"/>
    <w:rsid w:val="00A06DB0"/>
    <w:rsid w:val="00A075A6"/>
    <w:rsid w:val="00A07C6F"/>
    <w:rsid w:val="00A12D73"/>
    <w:rsid w:val="00A12EB9"/>
    <w:rsid w:val="00A216ED"/>
    <w:rsid w:val="00A2571E"/>
    <w:rsid w:val="00A25A49"/>
    <w:rsid w:val="00A267D8"/>
    <w:rsid w:val="00A353A6"/>
    <w:rsid w:val="00A405D8"/>
    <w:rsid w:val="00A41472"/>
    <w:rsid w:val="00A42AF7"/>
    <w:rsid w:val="00A470E0"/>
    <w:rsid w:val="00A470FC"/>
    <w:rsid w:val="00A5099E"/>
    <w:rsid w:val="00A50A6F"/>
    <w:rsid w:val="00A534E3"/>
    <w:rsid w:val="00A554AC"/>
    <w:rsid w:val="00A5674B"/>
    <w:rsid w:val="00A66EA0"/>
    <w:rsid w:val="00A6752C"/>
    <w:rsid w:val="00A71F20"/>
    <w:rsid w:val="00A72B75"/>
    <w:rsid w:val="00A7396E"/>
    <w:rsid w:val="00A73AE7"/>
    <w:rsid w:val="00A823F3"/>
    <w:rsid w:val="00A84609"/>
    <w:rsid w:val="00A92462"/>
    <w:rsid w:val="00A9384A"/>
    <w:rsid w:val="00A9692E"/>
    <w:rsid w:val="00AA0681"/>
    <w:rsid w:val="00AA53D1"/>
    <w:rsid w:val="00AA5D58"/>
    <w:rsid w:val="00AB011A"/>
    <w:rsid w:val="00AB2B3B"/>
    <w:rsid w:val="00AC07DA"/>
    <w:rsid w:val="00AC294E"/>
    <w:rsid w:val="00AC3C4B"/>
    <w:rsid w:val="00AC6E98"/>
    <w:rsid w:val="00AD0616"/>
    <w:rsid w:val="00AD396D"/>
    <w:rsid w:val="00AE106E"/>
    <w:rsid w:val="00AE2A3E"/>
    <w:rsid w:val="00AE2B58"/>
    <w:rsid w:val="00AE3F69"/>
    <w:rsid w:val="00AE7473"/>
    <w:rsid w:val="00AF1795"/>
    <w:rsid w:val="00AF471E"/>
    <w:rsid w:val="00AF76FA"/>
    <w:rsid w:val="00AF7FDA"/>
    <w:rsid w:val="00B01474"/>
    <w:rsid w:val="00B038E7"/>
    <w:rsid w:val="00B0458D"/>
    <w:rsid w:val="00B05101"/>
    <w:rsid w:val="00B060F6"/>
    <w:rsid w:val="00B07139"/>
    <w:rsid w:val="00B1148F"/>
    <w:rsid w:val="00B116B8"/>
    <w:rsid w:val="00B155E5"/>
    <w:rsid w:val="00B158A3"/>
    <w:rsid w:val="00B15B9C"/>
    <w:rsid w:val="00B20930"/>
    <w:rsid w:val="00B20D96"/>
    <w:rsid w:val="00B217B4"/>
    <w:rsid w:val="00B235ED"/>
    <w:rsid w:val="00B243A1"/>
    <w:rsid w:val="00B2732D"/>
    <w:rsid w:val="00B3099B"/>
    <w:rsid w:val="00B32193"/>
    <w:rsid w:val="00B3426A"/>
    <w:rsid w:val="00B35557"/>
    <w:rsid w:val="00B36F3A"/>
    <w:rsid w:val="00B37263"/>
    <w:rsid w:val="00B372F4"/>
    <w:rsid w:val="00B41154"/>
    <w:rsid w:val="00B41436"/>
    <w:rsid w:val="00B433F0"/>
    <w:rsid w:val="00B45C93"/>
    <w:rsid w:val="00B45DD3"/>
    <w:rsid w:val="00B46A7D"/>
    <w:rsid w:val="00B50C03"/>
    <w:rsid w:val="00B5328F"/>
    <w:rsid w:val="00B53C21"/>
    <w:rsid w:val="00B55D88"/>
    <w:rsid w:val="00B56699"/>
    <w:rsid w:val="00B56AED"/>
    <w:rsid w:val="00B56B37"/>
    <w:rsid w:val="00B57D33"/>
    <w:rsid w:val="00B620C4"/>
    <w:rsid w:val="00B62BAD"/>
    <w:rsid w:val="00B62F87"/>
    <w:rsid w:val="00B6688D"/>
    <w:rsid w:val="00B70D4D"/>
    <w:rsid w:val="00B710A3"/>
    <w:rsid w:val="00B74359"/>
    <w:rsid w:val="00B801A9"/>
    <w:rsid w:val="00B8110B"/>
    <w:rsid w:val="00B814C1"/>
    <w:rsid w:val="00B84097"/>
    <w:rsid w:val="00B85307"/>
    <w:rsid w:val="00B86B1B"/>
    <w:rsid w:val="00B87813"/>
    <w:rsid w:val="00B87D22"/>
    <w:rsid w:val="00B906BB"/>
    <w:rsid w:val="00B92DB5"/>
    <w:rsid w:val="00B93865"/>
    <w:rsid w:val="00B9590B"/>
    <w:rsid w:val="00B96943"/>
    <w:rsid w:val="00B978D5"/>
    <w:rsid w:val="00BA34C5"/>
    <w:rsid w:val="00BA4399"/>
    <w:rsid w:val="00BA543C"/>
    <w:rsid w:val="00BA7BC2"/>
    <w:rsid w:val="00BB5469"/>
    <w:rsid w:val="00BC03BA"/>
    <w:rsid w:val="00BC17C3"/>
    <w:rsid w:val="00BC26BC"/>
    <w:rsid w:val="00BC2916"/>
    <w:rsid w:val="00BD04F5"/>
    <w:rsid w:val="00BD3F77"/>
    <w:rsid w:val="00BD59E2"/>
    <w:rsid w:val="00BD6A8A"/>
    <w:rsid w:val="00BD6B7C"/>
    <w:rsid w:val="00BD7151"/>
    <w:rsid w:val="00BE609A"/>
    <w:rsid w:val="00BF2A51"/>
    <w:rsid w:val="00BF35DD"/>
    <w:rsid w:val="00BF4FB9"/>
    <w:rsid w:val="00C00DD3"/>
    <w:rsid w:val="00C015DB"/>
    <w:rsid w:val="00C01B0F"/>
    <w:rsid w:val="00C01FC6"/>
    <w:rsid w:val="00C02F43"/>
    <w:rsid w:val="00C04EDA"/>
    <w:rsid w:val="00C05507"/>
    <w:rsid w:val="00C058A6"/>
    <w:rsid w:val="00C06A2E"/>
    <w:rsid w:val="00C11CB5"/>
    <w:rsid w:val="00C12384"/>
    <w:rsid w:val="00C14CF9"/>
    <w:rsid w:val="00C179CB"/>
    <w:rsid w:val="00C17F36"/>
    <w:rsid w:val="00C2161D"/>
    <w:rsid w:val="00C2220E"/>
    <w:rsid w:val="00C23310"/>
    <w:rsid w:val="00C263BB"/>
    <w:rsid w:val="00C264E7"/>
    <w:rsid w:val="00C30FED"/>
    <w:rsid w:val="00C40493"/>
    <w:rsid w:val="00C423BC"/>
    <w:rsid w:val="00C424E4"/>
    <w:rsid w:val="00C42AA4"/>
    <w:rsid w:val="00C45E7B"/>
    <w:rsid w:val="00C55892"/>
    <w:rsid w:val="00C566AB"/>
    <w:rsid w:val="00C6061E"/>
    <w:rsid w:val="00C612EA"/>
    <w:rsid w:val="00C646DF"/>
    <w:rsid w:val="00C66E82"/>
    <w:rsid w:val="00C6758E"/>
    <w:rsid w:val="00C67EA3"/>
    <w:rsid w:val="00C732B6"/>
    <w:rsid w:val="00C742CF"/>
    <w:rsid w:val="00C7481E"/>
    <w:rsid w:val="00C74DF1"/>
    <w:rsid w:val="00C75965"/>
    <w:rsid w:val="00C75B0D"/>
    <w:rsid w:val="00C760B8"/>
    <w:rsid w:val="00C80899"/>
    <w:rsid w:val="00C81EE0"/>
    <w:rsid w:val="00C83808"/>
    <w:rsid w:val="00C8478C"/>
    <w:rsid w:val="00C85015"/>
    <w:rsid w:val="00C87EED"/>
    <w:rsid w:val="00C902DA"/>
    <w:rsid w:val="00C90455"/>
    <w:rsid w:val="00C922EE"/>
    <w:rsid w:val="00C92677"/>
    <w:rsid w:val="00C9364A"/>
    <w:rsid w:val="00CA047C"/>
    <w:rsid w:val="00CA2800"/>
    <w:rsid w:val="00CA3107"/>
    <w:rsid w:val="00CA3DED"/>
    <w:rsid w:val="00CA5CBF"/>
    <w:rsid w:val="00CB2175"/>
    <w:rsid w:val="00CB448E"/>
    <w:rsid w:val="00CB68A4"/>
    <w:rsid w:val="00CB697F"/>
    <w:rsid w:val="00CC06B6"/>
    <w:rsid w:val="00CC1B04"/>
    <w:rsid w:val="00CC5C37"/>
    <w:rsid w:val="00CC6855"/>
    <w:rsid w:val="00CC7CD5"/>
    <w:rsid w:val="00CD0EC5"/>
    <w:rsid w:val="00CD3638"/>
    <w:rsid w:val="00CE07B0"/>
    <w:rsid w:val="00CE0828"/>
    <w:rsid w:val="00CE0FB3"/>
    <w:rsid w:val="00CE4302"/>
    <w:rsid w:val="00CE54DD"/>
    <w:rsid w:val="00CE5E0A"/>
    <w:rsid w:val="00CE7189"/>
    <w:rsid w:val="00CF02D8"/>
    <w:rsid w:val="00CF0847"/>
    <w:rsid w:val="00CF3C18"/>
    <w:rsid w:val="00CF4AF5"/>
    <w:rsid w:val="00CF4F22"/>
    <w:rsid w:val="00CF62BB"/>
    <w:rsid w:val="00D02FB6"/>
    <w:rsid w:val="00D04304"/>
    <w:rsid w:val="00D05FA8"/>
    <w:rsid w:val="00D05FDA"/>
    <w:rsid w:val="00D06069"/>
    <w:rsid w:val="00D06217"/>
    <w:rsid w:val="00D066ED"/>
    <w:rsid w:val="00D10255"/>
    <w:rsid w:val="00D126BD"/>
    <w:rsid w:val="00D13D64"/>
    <w:rsid w:val="00D14AD7"/>
    <w:rsid w:val="00D14E3D"/>
    <w:rsid w:val="00D201F8"/>
    <w:rsid w:val="00D217EE"/>
    <w:rsid w:val="00D21D01"/>
    <w:rsid w:val="00D233CE"/>
    <w:rsid w:val="00D235B4"/>
    <w:rsid w:val="00D23D7F"/>
    <w:rsid w:val="00D23FC6"/>
    <w:rsid w:val="00D314E2"/>
    <w:rsid w:val="00D32AB8"/>
    <w:rsid w:val="00D33DB3"/>
    <w:rsid w:val="00D3728A"/>
    <w:rsid w:val="00D37A62"/>
    <w:rsid w:val="00D411D6"/>
    <w:rsid w:val="00D5042E"/>
    <w:rsid w:val="00D50C5C"/>
    <w:rsid w:val="00D56592"/>
    <w:rsid w:val="00D64AA4"/>
    <w:rsid w:val="00D650CF"/>
    <w:rsid w:val="00D66523"/>
    <w:rsid w:val="00D70449"/>
    <w:rsid w:val="00D71F98"/>
    <w:rsid w:val="00D73DB3"/>
    <w:rsid w:val="00D74879"/>
    <w:rsid w:val="00D76149"/>
    <w:rsid w:val="00D76166"/>
    <w:rsid w:val="00D76F66"/>
    <w:rsid w:val="00D80BCB"/>
    <w:rsid w:val="00D85ACC"/>
    <w:rsid w:val="00D8658B"/>
    <w:rsid w:val="00D925D7"/>
    <w:rsid w:val="00D92D7E"/>
    <w:rsid w:val="00D9450D"/>
    <w:rsid w:val="00D954E5"/>
    <w:rsid w:val="00D9577C"/>
    <w:rsid w:val="00D95DED"/>
    <w:rsid w:val="00DA0D90"/>
    <w:rsid w:val="00DA4E64"/>
    <w:rsid w:val="00DA78D5"/>
    <w:rsid w:val="00DB4EC3"/>
    <w:rsid w:val="00DB5658"/>
    <w:rsid w:val="00DB7733"/>
    <w:rsid w:val="00DC04B4"/>
    <w:rsid w:val="00DC0816"/>
    <w:rsid w:val="00DC0BAB"/>
    <w:rsid w:val="00DC1188"/>
    <w:rsid w:val="00DC6453"/>
    <w:rsid w:val="00DC69FC"/>
    <w:rsid w:val="00DC7226"/>
    <w:rsid w:val="00DC7752"/>
    <w:rsid w:val="00DC7F28"/>
    <w:rsid w:val="00DD037D"/>
    <w:rsid w:val="00DD1609"/>
    <w:rsid w:val="00DD3B1D"/>
    <w:rsid w:val="00DD51DA"/>
    <w:rsid w:val="00DD5F0A"/>
    <w:rsid w:val="00DD6B1E"/>
    <w:rsid w:val="00DE1128"/>
    <w:rsid w:val="00DE128F"/>
    <w:rsid w:val="00DE1C72"/>
    <w:rsid w:val="00DE44C0"/>
    <w:rsid w:val="00DE52E3"/>
    <w:rsid w:val="00DE7F79"/>
    <w:rsid w:val="00DF31DE"/>
    <w:rsid w:val="00DF4BE4"/>
    <w:rsid w:val="00DF5CC8"/>
    <w:rsid w:val="00E00688"/>
    <w:rsid w:val="00E0278E"/>
    <w:rsid w:val="00E02CB2"/>
    <w:rsid w:val="00E0401C"/>
    <w:rsid w:val="00E040F5"/>
    <w:rsid w:val="00E0423D"/>
    <w:rsid w:val="00E0467A"/>
    <w:rsid w:val="00E04A32"/>
    <w:rsid w:val="00E110F9"/>
    <w:rsid w:val="00E12796"/>
    <w:rsid w:val="00E12E68"/>
    <w:rsid w:val="00E1464D"/>
    <w:rsid w:val="00E20334"/>
    <w:rsid w:val="00E20F44"/>
    <w:rsid w:val="00E25FE9"/>
    <w:rsid w:val="00E27497"/>
    <w:rsid w:val="00E3042A"/>
    <w:rsid w:val="00E3100B"/>
    <w:rsid w:val="00E310B8"/>
    <w:rsid w:val="00E32EB5"/>
    <w:rsid w:val="00E331D0"/>
    <w:rsid w:val="00E34C76"/>
    <w:rsid w:val="00E35603"/>
    <w:rsid w:val="00E367B0"/>
    <w:rsid w:val="00E37181"/>
    <w:rsid w:val="00E4115F"/>
    <w:rsid w:val="00E4249E"/>
    <w:rsid w:val="00E45CC7"/>
    <w:rsid w:val="00E5105A"/>
    <w:rsid w:val="00E51869"/>
    <w:rsid w:val="00E52B51"/>
    <w:rsid w:val="00E563B1"/>
    <w:rsid w:val="00E6000D"/>
    <w:rsid w:val="00E6523B"/>
    <w:rsid w:val="00E71ED5"/>
    <w:rsid w:val="00E73FA1"/>
    <w:rsid w:val="00E8059A"/>
    <w:rsid w:val="00E829D4"/>
    <w:rsid w:val="00E86CB2"/>
    <w:rsid w:val="00E86FF5"/>
    <w:rsid w:val="00E9036F"/>
    <w:rsid w:val="00E90E36"/>
    <w:rsid w:val="00E92AC9"/>
    <w:rsid w:val="00E9492A"/>
    <w:rsid w:val="00EA0542"/>
    <w:rsid w:val="00EA0660"/>
    <w:rsid w:val="00EA2098"/>
    <w:rsid w:val="00EA3E24"/>
    <w:rsid w:val="00EA4B22"/>
    <w:rsid w:val="00EA5541"/>
    <w:rsid w:val="00EA5F42"/>
    <w:rsid w:val="00EB0116"/>
    <w:rsid w:val="00EB0594"/>
    <w:rsid w:val="00EB1D69"/>
    <w:rsid w:val="00EB5FAA"/>
    <w:rsid w:val="00EB681D"/>
    <w:rsid w:val="00EB6BD2"/>
    <w:rsid w:val="00EB786B"/>
    <w:rsid w:val="00EC277D"/>
    <w:rsid w:val="00EC3C9F"/>
    <w:rsid w:val="00EC4178"/>
    <w:rsid w:val="00EC7217"/>
    <w:rsid w:val="00EC732F"/>
    <w:rsid w:val="00ED3756"/>
    <w:rsid w:val="00ED39F5"/>
    <w:rsid w:val="00ED61C9"/>
    <w:rsid w:val="00EE18E4"/>
    <w:rsid w:val="00EE2AE6"/>
    <w:rsid w:val="00EF0A67"/>
    <w:rsid w:val="00EF0CEB"/>
    <w:rsid w:val="00EF1537"/>
    <w:rsid w:val="00EF1889"/>
    <w:rsid w:val="00EF2D1C"/>
    <w:rsid w:val="00EF37B0"/>
    <w:rsid w:val="00EF5F8D"/>
    <w:rsid w:val="00F010A8"/>
    <w:rsid w:val="00F044AA"/>
    <w:rsid w:val="00F10A7C"/>
    <w:rsid w:val="00F146A1"/>
    <w:rsid w:val="00F14BA7"/>
    <w:rsid w:val="00F15901"/>
    <w:rsid w:val="00F2117C"/>
    <w:rsid w:val="00F22DFC"/>
    <w:rsid w:val="00F264C8"/>
    <w:rsid w:val="00F26F01"/>
    <w:rsid w:val="00F27964"/>
    <w:rsid w:val="00F33C24"/>
    <w:rsid w:val="00F3436A"/>
    <w:rsid w:val="00F34463"/>
    <w:rsid w:val="00F35F64"/>
    <w:rsid w:val="00F37D37"/>
    <w:rsid w:val="00F40E29"/>
    <w:rsid w:val="00F41D5A"/>
    <w:rsid w:val="00F41EDB"/>
    <w:rsid w:val="00F4333F"/>
    <w:rsid w:val="00F53195"/>
    <w:rsid w:val="00F5763F"/>
    <w:rsid w:val="00F60465"/>
    <w:rsid w:val="00F61109"/>
    <w:rsid w:val="00F626D7"/>
    <w:rsid w:val="00F64EE7"/>
    <w:rsid w:val="00F7101E"/>
    <w:rsid w:val="00F71432"/>
    <w:rsid w:val="00F739CB"/>
    <w:rsid w:val="00F74291"/>
    <w:rsid w:val="00F74F35"/>
    <w:rsid w:val="00F7678D"/>
    <w:rsid w:val="00F9591B"/>
    <w:rsid w:val="00F962C4"/>
    <w:rsid w:val="00F9635E"/>
    <w:rsid w:val="00FA2937"/>
    <w:rsid w:val="00FA4AD4"/>
    <w:rsid w:val="00FA5BDB"/>
    <w:rsid w:val="00FA6BB0"/>
    <w:rsid w:val="00FA6F30"/>
    <w:rsid w:val="00FA6FB7"/>
    <w:rsid w:val="00FB0DFC"/>
    <w:rsid w:val="00FB4DA4"/>
    <w:rsid w:val="00FB5200"/>
    <w:rsid w:val="00FB58F3"/>
    <w:rsid w:val="00FC09BF"/>
    <w:rsid w:val="00FD394C"/>
    <w:rsid w:val="00FD5913"/>
    <w:rsid w:val="00FE25D6"/>
    <w:rsid w:val="00FF0722"/>
    <w:rsid w:val="00FF5915"/>
    <w:rsid w:val="00FF59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D50DBB-6894-49FC-96E1-A0D68F4F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0E1E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paragraph" w:styleId="Naslov2">
    <w:name w:val="heading 2"/>
    <w:basedOn w:val="Normal"/>
    <w:link w:val="Naslov2Char"/>
    <w:uiPriority w:val="9"/>
    <w:qFormat/>
    <w:rsid w:val="000E1E7A"/>
    <w:pPr>
      <w:spacing w:before="100" w:beforeAutospacing="1" w:after="100" w:afterAutospacing="1" w:line="288" w:lineRule="atLeast"/>
      <w:outlineLvl w:val="1"/>
    </w:pPr>
    <w:rPr>
      <w:rFonts w:ascii="Minion Pro" w:eastAsia="Times New Roman" w:hAnsi="Minion Pro" w:cs="Times New Roman"/>
      <w:b/>
      <w:bCs/>
      <w:color w:val="3F7FC3"/>
      <w:sz w:val="33"/>
      <w:szCs w:val="33"/>
      <w:lang w:eastAsia="hr-HR"/>
    </w:rPr>
  </w:style>
  <w:style w:type="paragraph" w:styleId="Naslov3">
    <w:name w:val="heading 3"/>
    <w:basedOn w:val="Normal"/>
    <w:link w:val="Naslov3Char"/>
    <w:uiPriority w:val="9"/>
    <w:qFormat/>
    <w:rsid w:val="000E1E7A"/>
    <w:pPr>
      <w:spacing w:before="100" w:beforeAutospacing="1" w:after="100" w:afterAutospacing="1" w:line="240" w:lineRule="auto"/>
      <w:outlineLvl w:val="2"/>
    </w:pPr>
    <w:rPr>
      <w:rFonts w:ascii="Times New Roman" w:eastAsia="Times New Roman" w:hAnsi="Times New Roman" w:cs="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tb-na18">
    <w:name w:val="tb-na18"/>
    <w:basedOn w:val="Normal"/>
    <w:rsid w:val="007A29C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broj-d">
    <w:name w:val="broj-d"/>
    <w:basedOn w:val="Normal"/>
    <w:rsid w:val="007A29C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t-9-8">
    <w:name w:val="t-9-8"/>
    <w:basedOn w:val="Normal"/>
    <w:rsid w:val="007A29C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tb-na16">
    <w:name w:val="tb-na16"/>
    <w:basedOn w:val="Normal"/>
    <w:rsid w:val="007A29C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t-12-9-fett-s">
    <w:name w:val="t-12-9-fett-s"/>
    <w:basedOn w:val="Normal"/>
    <w:rsid w:val="007A29C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klasa2">
    <w:name w:val="klasa2"/>
    <w:basedOn w:val="Normal"/>
    <w:rsid w:val="007A29C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clanak-">
    <w:name w:val="clanak-"/>
    <w:basedOn w:val="Normal"/>
    <w:rsid w:val="00710F1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clanak">
    <w:name w:val="clanak"/>
    <w:basedOn w:val="Normal"/>
    <w:rsid w:val="00710F19"/>
    <w:pPr>
      <w:spacing w:before="100" w:beforeAutospacing="1" w:after="225" w:line="240" w:lineRule="auto"/>
    </w:pPr>
    <w:rPr>
      <w:rFonts w:ascii="Times New Roman" w:eastAsia="Times New Roman" w:hAnsi="Times New Roman" w:cs="Times New Roman"/>
      <w:sz w:val="24"/>
      <w:szCs w:val="24"/>
      <w:lang w:eastAsia="hr-HR"/>
    </w:rPr>
  </w:style>
  <w:style w:type="paragraph" w:customStyle="1" w:styleId="t-9-8-potpis">
    <w:name w:val="t-9-8-potpis"/>
    <w:basedOn w:val="Normal"/>
    <w:rsid w:val="00710F19"/>
    <w:pPr>
      <w:spacing w:before="100" w:beforeAutospacing="1" w:after="225" w:line="240" w:lineRule="auto"/>
    </w:pPr>
    <w:rPr>
      <w:rFonts w:ascii="Times New Roman" w:eastAsia="Times New Roman" w:hAnsi="Times New Roman" w:cs="Times New Roman"/>
      <w:sz w:val="24"/>
      <w:szCs w:val="24"/>
      <w:lang w:eastAsia="hr-HR"/>
    </w:rPr>
  </w:style>
  <w:style w:type="character" w:customStyle="1" w:styleId="bold">
    <w:name w:val="bold"/>
    <w:basedOn w:val="Zadanifontodlomka"/>
    <w:rsid w:val="00710F19"/>
  </w:style>
  <w:style w:type="character" w:customStyle="1" w:styleId="Naslov1Char">
    <w:name w:val="Naslov 1 Char"/>
    <w:basedOn w:val="Zadanifontodlomka"/>
    <w:link w:val="Naslov1"/>
    <w:uiPriority w:val="9"/>
    <w:rsid w:val="000E1E7A"/>
    <w:rPr>
      <w:rFonts w:ascii="Times New Roman" w:eastAsia="Times New Roman" w:hAnsi="Times New Roman" w:cs="Times New Roman"/>
      <w:b/>
      <w:bCs/>
      <w:kern w:val="36"/>
      <w:sz w:val="48"/>
      <w:szCs w:val="48"/>
      <w:lang w:eastAsia="hr-HR"/>
    </w:rPr>
  </w:style>
  <w:style w:type="character" w:customStyle="1" w:styleId="Naslov2Char">
    <w:name w:val="Naslov 2 Char"/>
    <w:basedOn w:val="Zadanifontodlomka"/>
    <w:link w:val="Naslov2"/>
    <w:uiPriority w:val="9"/>
    <w:rsid w:val="000E1E7A"/>
    <w:rPr>
      <w:rFonts w:ascii="Minion Pro" w:eastAsia="Times New Roman" w:hAnsi="Minion Pro" w:cs="Times New Roman"/>
      <w:b/>
      <w:bCs/>
      <w:color w:val="3F7FC3"/>
      <w:sz w:val="33"/>
      <w:szCs w:val="33"/>
      <w:lang w:eastAsia="hr-HR"/>
    </w:rPr>
  </w:style>
  <w:style w:type="character" w:customStyle="1" w:styleId="Naslov3Char">
    <w:name w:val="Naslov 3 Char"/>
    <w:basedOn w:val="Zadanifontodlomka"/>
    <w:link w:val="Naslov3"/>
    <w:uiPriority w:val="9"/>
    <w:rsid w:val="000E1E7A"/>
    <w:rPr>
      <w:rFonts w:ascii="Times New Roman" w:eastAsia="Times New Roman" w:hAnsi="Times New Roman" w:cs="Times New Roman"/>
      <w:b/>
      <w:bCs/>
      <w:sz w:val="27"/>
      <w:szCs w:val="27"/>
      <w:lang w:eastAsia="hr-HR"/>
    </w:rPr>
  </w:style>
  <w:style w:type="paragraph" w:styleId="StandardWeb">
    <w:name w:val="Normal (Web)"/>
    <w:basedOn w:val="Normal"/>
    <w:uiPriority w:val="99"/>
    <w:semiHidden/>
    <w:unhideWhenUsed/>
    <w:rsid w:val="000E1E7A"/>
    <w:pPr>
      <w:spacing w:before="100" w:beforeAutospacing="1" w:after="225"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semiHidden/>
    <w:unhideWhenUsed/>
    <w:rsid w:val="00D05FDA"/>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D05FDA"/>
    <w:rPr>
      <w:rFonts w:ascii="Tahoma" w:hAnsi="Tahoma" w:cs="Tahoma"/>
      <w:sz w:val="16"/>
      <w:szCs w:val="16"/>
    </w:rPr>
  </w:style>
  <w:style w:type="paragraph" w:styleId="Odlomakpopisa">
    <w:name w:val="List Paragraph"/>
    <w:basedOn w:val="Normal"/>
    <w:uiPriority w:val="34"/>
    <w:qFormat/>
    <w:rsid w:val="00D05FDA"/>
    <w:pPr>
      <w:ind w:left="720"/>
      <w:contextualSpacing/>
    </w:pPr>
  </w:style>
  <w:style w:type="paragraph" w:styleId="Bezproreda">
    <w:name w:val="No Spacing"/>
    <w:uiPriority w:val="1"/>
    <w:qFormat/>
    <w:rsid w:val="007E79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325062">
      <w:bodyDiv w:val="1"/>
      <w:marLeft w:val="0"/>
      <w:marRight w:val="0"/>
      <w:marTop w:val="0"/>
      <w:marBottom w:val="0"/>
      <w:divBdr>
        <w:top w:val="none" w:sz="0" w:space="0" w:color="auto"/>
        <w:left w:val="none" w:sz="0" w:space="0" w:color="auto"/>
        <w:bottom w:val="none" w:sz="0" w:space="0" w:color="auto"/>
        <w:right w:val="none" w:sz="0" w:space="0" w:color="auto"/>
      </w:divBdr>
      <w:divsChild>
        <w:div w:id="873660750">
          <w:marLeft w:val="0"/>
          <w:marRight w:val="0"/>
          <w:marTop w:val="0"/>
          <w:marBottom w:val="0"/>
          <w:divBdr>
            <w:top w:val="none" w:sz="0" w:space="0" w:color="auto"/>
            <w:left w:val="none" w:sz="0" w:space="0" w:color="auto"/>
            <w:bottom w:val="none" w:sz="0" w:space="0" w:color="auto"/>
            <w:right w:val="none" w:sz="0" w:space="0" w:color="auto"/>
          </w:divBdr>
          <w:divsChild>
            <w:div w:id="431777650">
              <w:marLeft w:val="0"/>
              <w:marRight w:val="0"/>
              <w:marTop w:val="0"/>
              <w:marBottom w:val="0"/>
              <w:divBdr>
                <w:top w:val="none" w:sz="0" w:space="0" w:color="auto"/>
                <w:left w:val="none" w:sz="0" w:space="0" w:color="auto"/>
                <w:bottom w:val="none" w:sz="0" w:space="0" w:color="auto"/>
                <w:right w:val="none" w:sz="0" w:space="0" w:color="auto"/>
              </w:divBdr>
              <w:divsChild>
                <w:div w:id="333918796">
                  <w:marLeft w:val="0"/>
                  <w:marRight w:val="0"/>
                  <w:marTop w:val="0"/>
                  <w:marBottom w:val="0"/>
                  <w:divBdr>
                    <w:top w:val="none" w:sz="0" w:space="0" w:color="auto"/>
                    <w:left w:val="none" w:sz="0" w:space="0" w:color="auto"/>
                    <w:bottom w:val="none" w:sz="0" w:space="0" w:color="auto"/>
                    <w:right w:val="none" w:sz="0" w:space="0" w:color="auto"/>
                  </w:divBdr>
                  <w:divsChild>
                    <w:div w:id="1999378377">
                      <w:marLeft w:val="0"/>
                      <w:marRight w:val="0"/>
                      <w:marTop w:val="0"/>
                      <w:marBottom w:val="0"/>
                      <w:divBdr>
                        <w:top w:val="single" w:sz="6" w:space="0" w:color="E4E4E6"/>
                        <w:left w:val="none" w:sz="0" w:space="0" w:color="auto"/>
                        <w:bottom w:val="none" w:sz="0" w:space="0" w:color="auto"/>
                        <w:right w:val="none" w:sz="0" w:space="0" w:color="auto"/>
                      </w:divBdr>
                      <w:divsChild>
                        <w:div w:id="159933887">
                          <w:marLeft w:val="0"/>
                          <w:marRight w:val="0"/>
                          <w:marTop w:val="0"/>
                          <w:marBottom w:val="0"/>
                          <w:divBdr>
                            <w:top w:val="single" w:sz="6" w:space="0" w:color="E4E4E6"/>
                            <w:left w:val="none" w:sz="0" w:space="0" w:color="auto"/>
                            <w:bottom w:val="none" w:sz="0" w:space="0" w:color="auto"/>
                            <w:right w:val="none" w:sz="0" w:space="0" w:color="auto"/>
                          </w:divBdr>
                          <w:divsChild>
                            <w:div w:id="557935534">
                              <w:marLeft w:val="0"/>
                              <w:marRight w:val="1500"/>
                              <w:marTop w:val="100"/>
                              <w:marBottom w:val="100"/>
                              <w:divBdr>
                                <w:top w:val="none" w:sz="0" w:space="0" w:color="auto"/>
                                <w:left w:val="none" w:sz="0" w:space="0" w:color="auto"/>
                                <w:bottom w:val="none" w:sz="0" w:space="0" w:color="auto"/>
                                <w:right w:val="none" w:sz="0" w:space="0" w:color="auto"/>
                              </w:divBdr>
                              <w:divsChild>
                                <w:div w:id="1614290126">
                                  <w:marLeft w:val="0"/>
                                  <w:marRight w:val="0"/>
                                  <w:marTop w:val="300"/>
                                  <w:marBottom w:val="450"/>
                                  <w:divBdr>
                                    <w:top w:val="none" w:sz="0" w:space="0" w:color="auto"/>
                                    <w:left w:val="none" w:sz="0" w:space="0" w:color="auto"/>
                                    <w:bottom w:val="none" w:sz="0" w:space="0" w:color="auto"/>
                                    <w:right w:val="none" w:sz="0" w:space="0" w:color="auto"/>
                                  </w:divBdr>
                                  <w:divsChild>
                                    <w:div w:id="480580378">
                                      <w:marLeft w:val="0"/>
                                      <w:marRight w:val="0"/>
                                      <w:marTop w:val="0"/>
                                      <w:marBottom w:val="0"/>
                                      <w:divBdr>
                                        <w:top w:val="none" w:sz="0" w:space="0" w:color="auto"/>
                                        <w:left w:val="none" w:sz="0" w:space="0" w:color="auto"/>
                                        <w:bottom w:val="none" w:sz="0" w:space="0" w:color="auto"/>
                                        <w:right w:val="none" w:sz="0" w:space="0" w:color="auto"/>
                                      </w:divBdr>
                                      <w:divsChild>
                                        <w:div w:id="1588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9855172">
      <w:bodyDiv w:val="1"/>
      <w:marLeft w:val="0"/>
      <w:marRight w:val="0"/>
      <w:marTop w:val="0"/>
      <w:marBottom w:val="0"/>
      <w:divBdr>
        <w:top w:val="none" w:sz="0" w:space="0" w:color="auto"/>
        <w:left w:val="none" w:sz="0" w:space="0" w:color="auto"/>
        <w:bottom w:val="none" w:sz="0" w:space="0" w:color="auto"/>
        <w:right w:val="none" w:sz="0" w:space="0" w:color="auto"/>
      </w:divBdr>
      <w:divsChild>
        <w:div w:id="696781679">
          <w:marLeft w:val="0"/>
          <w:marRight w:val="0"/>
          <w:marTop w:val="0"/>
          <w:marBottom w:val="0"/>
          <w:divBdr>
            <w:top w:val="none" w:sz="0" w:space="0" w:color="auto"/>
            <w:left w:val="none" w:sz="0" w:space="0" w:color="auto"/>
            <w:bottom w:val="none" w:sz="0" w:space="0" w:color="auto"/>
            <w:right w:val="none" w:sz="0" w:space="0" w:color="auto"/>
          </w:divBdr>
          <w:divsChild>
            <w:div w:id="1494098981">
              <w:marLeft w:val="0"/>
              <w:marRight w:val="0"/>
              <w:marTop w:val="0"/>
              <w:marBottom w:val="0"/>
              <w:divBdr>
                <w:top w:val="none" w:sz="0" w:space="0" w:color="auto"/>
                <w:left w:val="none" w:sz="0" w:space="0" w:color="auto"/>
                <w:bottom w:val="none" w:sz="0" w:space="0" w:color="auto"/>
                <w:right w:val="none" w:sz="0" w:space="0" w:color="auto"/>
              </w:divBdr>
              <w:divsChild>
                <w:div w:id="967007267">
                  <w:marLeft w:val="0"/>
                  <w:marRight w:val="0"/>
                  <w:marTop w:val="0"/>
                  <w:marBottom w:val="0"/>
                  <w:divBdr>
                    <w:top w:val="none" w:sz="0" w:space="0" w:color="auto"/>
                    <w:left w:val="none" w:sz="0" w:space="0" w:color="auto"/>
                    <w:bottom w:val="none" w:sz="0" w:space="0" w:color="auto"/>
                    <w:right w:val="none" w:sz="0" w:space="0" w:color="auto"/>
                  </w:divBdr>
                  <w:divsChild>
                    <w:div w:id="448161767">
                      <w:marLeft w:val="0"/>
                      <w:marRight w:val="0"/>
                      <w:marTop w:val="0"/>
                      <w:marBottom w:val="0"/>
                      <w:divBdr>
                        <w:top w:val="single" w:sz="6" w:space="0" w:color="E4E4E6"/>
                        <w:left w:val="none" w:sz="0" w:space="0" w:color="auto"/>
                        <w:bottom w:val="none" w:sz="0" w:space="0" w:color="auto"/>
                        <w:right w:val="none" w:sz="0" w:space="0" w:color="auto"/>
                      </w:divBdr>
                      <w:divsChild>
                        <w:div w:id="1522938414">
                          <w:marLeft w:val="0"/>
                          <w:marRight w:val="0"/>
                          <w:marTop w:val="0"/>
                          <w:marBottom w:val="0"/>
                          <w:divBdr>
                            <w:top w:val="single" w:sz="6" w:space="0" w:color="E4E4E6"/>
                            <w:left w:val="none" w:sz="0" w:space="0" w:color="auto"/>
                            <w:bottom w:val="none" w:sz="0" w:space="0" w:color="auto"/>
                            <w:right w:val="none" w:sz="0" w:space="0" w:color="auto"/>
                          </w:divBdr>
                          <w:divsChild>
                            <w:div w:id="1612545175">
                              <w:marLeft w:val="0"/>
                              <w:marRight w:val="1500"/>
                              <w:marTop w:val="100"/>
                              <w:marBottom w:val="100"/>
                              <w:divBdr>
                                <w:top w:val="none" w:sz="0" w:space="0" w:color="auto"/>
                                <w:left w:val="none" w:sz="0" w:space="0" w:color="auto"/>
                                <w:bottom w:val="none" w:sz="0" w:space="0" w:color="auto"/>
                                <w:right w:val="none" w:sz="0" w:space="0" w:color="auto"/>
                              </w:divBdr>
                              <w:divsChild>
                                <w:div w:id="193806189">
                                  <w:marLeft w:val="0"/>
                                  <w:marRight w:val="0"/>
                                  <w:marTop w:val="300"/>
                                  <w:marBottom w:val="450"/>
                                  <w:divBdr>
                                    <w:top w:val="none" w:sz="0" w:space="0" w:color="auto"/>
                                    <w:left w:val="none" w:sz="0" w:space="0" w:color="auto"/>
                                    <w:bottom w:val="none" w:sz="0" w:space="0" w:color="auto"/>
                                    <w:right w:val="none" w:sz="0" w:space="0" w:color="auto"/>
                                  </w:divBdr>
                                  <w:divsChild>
                                    <w:div w:id="540825516">
                                      <w:marLeft w:val="0"/>
                                      <w:marRight w:val="0"/>
                                      <w:marTop w:val="0"/>
                                      <w:marBottom w:val="0"/>
                                      <w:divBdr>
                                        <w:top w:val="none" w:sz="0" w:space="0" w:color="auto"/>
                                        <w:left w:val="none" w:sz="0" w:space="0" w:color="auto"/>
                                        <w:bottom w:val="none" w:sz="0" w:space="0" w:color="auto"/>
                                        <w:right w:val="none" w:sz="0" w:space="0" w:color="auto"/>
                                      </w:divBdr>
                                      <w:divsChild>
                                        <w:div w:id="948076444">
                                          <w:marLeft w:val="0"/>
                                          <w:marRight w:val="0"/>
                                          <w:marTop w:val="0"/>
                                          <w:marBottom w:val="0"/>
                                          <w:divBdr>
                                            <w:top w:val="none" w:sz="0" w:space="0" w:color="auto"/>
                                            <w:left w:val="none" w:sz="0" w:space="0" w:color="auto"/>
                                            <w:bottom w:val="none" w:sz="0" w:space="0" w:color="auto"/>
                                            <w:right w:val="none" w:sz="0" w:space="0" w:color="auto"/>
                                          </w:divBdr>
                                          <w:divsChild>
                                            <w:div w:id="567111793">
                                              <w:marLeft w:val="0"/>
                                              <w:marRight w:val="0"/>
                                              <w:marTop w:val="0"/>
                                              <w:marBottom w:val="0"/>
                                              <w:divBdr>
                                                <w:top w:val="none" w:sz="0" w:space="0" w:color="auto"/>
                                                <w:left w:val="none" w:sz="0" w:space="0" w:color="auto"/>
                                                <w:bottom w:val="none" w:sz="0" w:space="0" w:color="auto"/>
                                                <w:right w:val="none" w:sz="0" w:space="0" w:color="auto"/>
                                              </w:divBdr>
                                              <w:divsChild>
                                                <w:div w:id="158290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1757422">
      <w:bodyDiv w:val="1"/>
      <w:marLeft w:val="0"/>
      <w:marRight w:val="0"/>
      <w:marTop w:val="0"/>
      <w:marBottom w:val="0"/>
      <w:divBdr>
        <w:top w:val="none" w:sz="0" w:space="0" w:color="auto"/>
        <w:left w:val="none" w:sz="0" w:space="0" w:color="auto"/>
        <w:bottom w:val="none" w:sz="0" w:space="0" w:color="auto"/>
        <w:right w:val="none" w:sz="0" w:space="0" w:color="auto"/>
      </w:divBdr>
      <w:divsChild>
        <w:div w:id="1656299580">
          <w:marLeft w:val="0"/>
          <w:marRight w:val="0"/>
          <w:marTop w:val="0"/>
          <w:marBottom w:val="0"/>
          <w:divBdr>
            <w:top w:val="none" w:sz="0" w:space="0" w:color="auto"/>
            <w:left w:val="none" w:sz="0" w:space="0" w:color="auto"/>
            <w:bottom w:val="none" w:sz="0" w:space="0" w:color="auto"/>
            <w:right w:val="none" w:sz="0" w:space="0" w:color="auto"/>
          </w:divBdr>
          <w:divsChild>
            <w:div w:id="740372402">
              <w:marLeft w:val="0"/>
              <w:marRight w:val="0"/>
              <w:marTop w:val="0"/>
              <w:marBottom w:val="0"/>
              <w:divBdr>
                <w:top w:val="none" w:sz="0" w:space="0" w:color="auto"/>
                <w:left w:val="none" w:sz="0" w:space="0" w:color="auto"/>
                <w:bottom w:val="none" w:sz="0" w:space="0" w:color="auto"/>
                <w:right w:val="none" w:sz="0" w:space="0" w:color="auto"/>
              </w:divBdr>
              <w:divsChild>
                <w:div w:id="39139183">
                  <w:marLeft w:val="0"/>
                  <w:marRight w:val="0"/>
                  <w:marTop w:val="0"/>
                  <w:marBottom w:val="0"/>
                  <w:divBdr>
                    <w:top w:val="none" w:sz="0" w:space="0" w:color="auto"/>
                    <w:left w:val="none" w:sz="0" w:space="0" w:color="auto"/>
                    <w:bottom w:val="none" w:sz="0" w:space="0" w:color="auto"/>
                    <w:right w:val="none" w:sz="0" w:space="0" w:color="auto"/>
                  </w:divBdr>
                  <w:divsChild>
                    <w:div w:id="780339597">
                      <w:marLeft w:val="0"/>
                      <w:marRight w:val="0"/>
                      <w:marTop w:val="0"/>
                      <w:marBottom w:val="0"/>
                      <w:divBdr>
                        <w:top w:val="single" w:sz="6" w:space="0" w:color="E4E4E6"/>
                        <w:left w:val="none" w:sz="0" w:space="0" w:color="auto"/>
                        <w:bottom w:val="none" w:sz="0" w:space="0" w:color="auto"/>
                        <w:right w:val="none" w:sz="0" w:space="0" w:color="auto"/>
                      </w:divBdr>
                      <w:divsChild>
                        <w:div w:id="1148323768">
                          <w:marLeft w:val="0"/>
                          <w:marRight w:val="0"/>
                          <w:marTop w:val="0"/>
                          <w:marBottom w:val="0"/>
                          <w:divBdr>
                            <w:top w:val="single" w:sz="6" w:space="0" w:color="E4E4E6"/>
                            <w:left w:val="none" w:sz="0" w:space="0" w:color="auto"/>
                            <w:bottom w:val="none" w:sz="0" w:space="0" w:color="auto"/>
                            <w:right w:val="none" w:sz="0" w:space="0" w:color="auto"/>
                          </w:divBdr>
                          <w:divsChild>
                            <w:div w:id="2011326249">
                              <w:marLeft w:val="0"/>
                              <w:marRight w:val="1500"/>
                              <w:marTop w:val="100"/>
                              <w:marBottom w:val="100"/>
                              <w:divBdr>
                                <w:top w:val="none" w:sz="0" w:space="0" w:color="auto"/>
                                <w:left w:val="none" w:sz="0" w:space="0" w:color="auto"/>
                                <w:bottom w:val="none" w:sz="0" w:space="0" w:color="auto"/>
                                <w:right w:val="none" w:sz="0" w:space="0" w:color="auto"/>
                              </w:divBdr>
                              <w:divsChild>
                                <w:div w:id="468326865">
                                  <w:marLeft w:val="0"/>
                                  <w:marRight w:val="0"/>
                                  <w:marTop w:val="300"/>
                                  <w:marBottom w:val="450"/>
                                  <w:divBdr>
                                    <w:top w:val="none" w:sz="0" w:space="0" w:color="auto"/>
                                    <w:left w:val="none" w:sz="0" w:space="0" w:color="auto"/>
                                    <w:bottom w:val="none" w:sz="0" w:space="0" w:color="auto"/>
                                    <w:right w:val="none" w:sz="0" w:space="0" w:color="auto"/>
                                  </w:divBdr>
                                  <w:divsChild>
                                    <w:div w:id="1151673704">
                                      <w:marLeft w:val="0"/>
                                      <w:marRight w:val="0"/>
                                      <w:marTop w:val="0"/>
                                      <w:marBottom w:val="0"/>
                                      <w:divBdr>
                                        <w:top w:val="none" w:sz="0" w:space="0" w:color="auto"/>
                                        <w:left w:val="none" w:sz="0" w:space="0" w:color="auto"/>
                                        <w:bottom w:val="none" w:sz="0" w:space="0" w:color="auto"/>
                                        <w:right w:val="none" w:sz="0" w:space="0" w:color="auto"/>
                                      </w:divBdr>
                                      <w:divsChild>
                                        <w:div w:id="8527566">
                                          <w:marLeft w:val="0"/>
                                          <w:marRight w:val="0"/>
                                          <w:marTop w:val="0"/>
                                          <w:marBottom w:val="0"/>
                                          <w:divBdr>
                                            <w:top w:val="none" w:sz="0" w:space="0" w:color="auto"/>
                                            <w:left w:val="none" w:sz="0" w:space="0" w:color="auto"/>
                                            <w:bottom w:val="none" w:sz="0" w:space="0" w:color="auto"/>
                                            <w:right w:val="none" w:sz="0" w:space="0" w:color="auto"/>
                                          </w:divBdr>
                                          <w:divsChild>
                                            <w:div w:id="799956061">
                                              <w:marLeft w:val="0"/>
                                              <w:marRight w:val="0"/>
                                              <w:marTop w:val="0"/>
                                              <w:marBottom w:val="0"/>
                                              <w:divBdr>
                                                <w:top w:val="none" w:sz="0" w:space="0" w:color="auto"/>
                                                <w:left w:val="none" w:sz="0" w:space="0" w:color="auto"/>
                                                <w:bottom w:val="none" w:sz="0" w:space="0" w:color="auto"/>
                                                <w:right w:val="none" w:sz="0" w:space="0" w:color="auto"/>
                                              </w:divBdr>
                                              <w:divsChild>
                                                <w:div w:id="8122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6869832">
      <w:bodyDiv w:val="1"/>
      <w:marLeft w:val="0"/>
      <w:marRight w:val="0"/>
      <w:marTop w:val="0"/>
      <w:marBottom w:val="0"/>
      <w:divBdr>
        <w:top w:val="none" w:sz="0" w:space="0" w:color="auto"/>
        <w:left w:val="none" w:sz="0" w:space="0" w:color="auto"/>
        <w:bottom w:val="none" w:sz="0" w:space="0" w:color="auto"/>
        <w:right w:val="none" w:sz="0" w:space="0" w:color="auto"/>
      </w:divBdr>
      <w:divsChild>
        <w:div w:id="1009677152">
          <w:marLeft w:val="0"/>
          <w:marRight w:val="0"/>
          <w:marTop w:val="0"/>
          <w:marBottom w:val="0"/>
          <w:divBdr>
            <w:top w:val="none" w:sz="0" w:space="0" w:color="auto"/>
            <w:left w:val="none" w:sz="0" w:space="0" w:color="auto"/>
            <w:bottom w:val="none" w:sz="0" w:space="0" w:color="auto"/>
            <w:right w:val="none" w:sz="0" w:space="0" w:color="auto"/>
          </w:divBdr>
          <w:divsChild>
            <w:div w:id="310326063">
              <w:marLeft w:val="0"/>
              <w:marRight w:val="0"/>
              <w:marTop w:val="0"/>
              <w:marBottom w:val="0"/>
              <w:divBdr>
                <w:top w:val="none" w:sz="0" w:space="0" w:color="auto"/>
                <w:left w:val="none" w:sz="0" w:space="0" w:color="auto"/>
                <w:bottom w:val="none" w:sz="0" w:space="0" w:color="auto"/>
                <w:right w:val="none" w:sz="0" w:space="0" w:color="auto"/>
              </w:divBdr>
              <w:divsChild>
                <w:div w:id="523205157">
                  <w:marLeft w:val="0"/>
                  <w:marRight w:val="0"/>
                  <w:marTop w:val="0"/>
                  <w:marBottom w:val="0"/>
                  <w:divBdr>
                    <w:top w:val="none" w:sz="0" w:space="0" w:color="auto"/>
                    <w:left w:val="none" w:sz="0" w:space="0" w:color="auto"/>
                    <w:bottom w:val="none" w:sz="0" w:space="0" w:color="auto"/>
                    <w:right w:val="none" w:sz="0" w:space="0" w:color="auto"/>
                  </w:divBdr>
                  <w:divsChild>
                    <w:div w:id="1393313908">
                      <w:marLeft w:val="0"/>
                      <w:marRight w:val="0"/>
                      <w:marTop w:val="0"/>
                      <w:marBottom w:val="0"/>
                      <w:divBdr>
                        <w:top w:val="single" w:sz="6" w:space="0" w:color="E4E4E6"/>
                        <w:left w:val="none" w:sz="0" w:space="0" w:color="auto"/>
                        <w:bottom w:val="none" w:sz="0" w:space="0" w:color="auto"/>
                        <w:right w:val="none" w:sz="0" w:space="0" w:color="auto"/>
                      </w:divBdr>
                      <w:divsChild>
                        <w:div w:id="1560555255">
                          <w:marLeft w:val="0"/>
                          <w:marRight w:val="0"/>
                          <w:marTop w:val="0"/>
                          <w:marBottom w:val="0"/>
                          <w:divBdr>
                            <w:top w:val="single" w:sz="6" w:space="0" w:color="E4E4E6"/>
                            <w:left w:val="none" w:sz="0" w:space="0" w:color="auto"/>
                            <w:bottom w:val="none" w:sz="0" w:space="0" w:color="auto"/>
                            <w:right w:val="none" w:sz="0" w:space="0" w:color="auto"/>
                          </w:divBdr>
                          <w:divsChild>
                            <w:div w:id="756637134">
                              <w:marLeft w:val="0"/>
                              <w:marRight w:val="1500"/>
                              <w:marTop w:val="100"/>
                              <w:marBottom w:val="100"/>
                              <w:divBdr>
                                <w:top w:val="none" w:sz="0" w:space="0" w:color="auto"/>
                                <w:left w:val="none" w:sz="0" w:space="0" w:color="auto"/>
                                <w:bottom w:val="none" w:sz="0" w:space="0" w:color="auto"/>
                                <w:right w:val="none" w:sz="0" w:space="0" w:color="auto"/>
                              </w:divBdr>
                              <w:divsChild>
                                <w:div w:id="2086032644">
                                  <w:marLeft w:val="0"/>
                                  <w:marRight w:val="0"/>
                                  <w:marTop w:val="300"/>
                                  <w:marBottom w:val="450"/>
                                  <w:divBdr>
                                    <w:top w:val="none" w:sz="0" w:space="0" w:color="auto"/>
                                    <w:left w:val="none" w:sz="0" w:space="0" w:color="auto"/>
                                    <w:bottom w:val="none" w:sz="0" w:space="0" w:color="auto"/>
                                    <w:right w:val="none" w:sz="0" w:space="0" w:color="auto"/>
                                  </w:divBdr>
                                  <w:divsChild>
                                    <w:div w:id="1605573504">
                                      <w:marLeft w:val="0"/>
                                      <w:marRight w:val="0"/>
                                      <w:marTop w:val="0"/>
                                      <w:marBottom w:val="0"/>
                                      <w:divBdr>
                                        <w:top w:val="none" w:sz="0" w:space="0" w:color="auto"/>
                                        <w:left w:val="none" w:sz="0" w:space="0" w:color="auto"/>
                                        <w:bottom w:val="none" w:sz="0" w:space="0" w:color="auto"/>
                                        <w:right w:val="none" w:sz="0" w:space="0" w:color="auto"/>
                                      </w:divBdr>
                                      <w:divsChild>
                                        <w:div w:id="1385906556">
                                          <w:marLeft w:val="0"/>
                                          <w:marRight w:val="0"/>
                                          <w:marTop w:val="0"/>
                                          <w:marBottom w:val="0"/>
                                          <w:divBdr>
                                            <w:top w:val="none" w:sz="0" w:space="0" w:color="auto"/>
                                            <w:left w:val="none" w:sz="0" w:space="0" w:color="auto"/>
                                            <w:bottom w:val="none" w:sz="0" w:space="0" w:color="auto"/>
                                            <w:right w:val="none" w:sz="0" w:space="0" w:color="auto"/>
                                          </w:divBdr>
                                          <w:divsChild>
                                            <w:div w:id="2024818798">
                                              <w:marLeft w:val="0"/>
                                              <w:marRight w:val="0"/>
                                              <w:marTop w:val="0"/>
                                              <w:marBottom w:val="0"/>
                                              <w:divBdr>
                                                <w:top w:val="none" w:sz="0" w:space="0" w:color="auto"/>
                                                <w:left w:val="none" w:sz="0" w:space="0" w:color="auto"/>
                                                <w:bottom w:val="none" w:sz="0" w:space="0" w:color="auto"/>
                                                <w:right w:val="none" w:sz="0" w:space="0" w:color="auto"/>
                                              </w:divBdr>
                                              <w:divsChild>
                                                <w:div w:id="116755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3646664">
      <w:bodyDiv w:val="1"/>
      <w:marLeft w:val="0"/>
      <w:marRight w:val="0"/>
      <w:marTop w:val="0"/>
      <w:marBottom w:val="0"/>
      <w:divBdr>
        <w:top w:val="none" w:sz="0" w:space="0" w:color="auto"/>
        <w:left w:val="none" w:sz="0" w:space="0" w:color="auto"/>
        <w:bottom w:val="none" w:sz="0" w:space="0" w:color="auto"/>
        <w:right w:val="none" w:sz="0" w:space="0" w:color="auto"/>
      </w:divBdr>
    </w:div>
    <w:div w:id="1539394510">
      <w:bodyDiv w:val="1"/>
      <w:marLeft w:val="0"/>
      <w:marRight w:val="0"/>
      <w:marTop w:val="0"/>
      <w:marBottom w:val="0"/>
      <w:divBdr>
        <w:top w:val="none" w:sz="0" w:space="0" w:color="auto"/>
        <w:left w:val="none" w:sz="0" w:space="0" w:color="auto"/>
        <w:bottom w:val="none" w:sz="0" w:space="0" w:color="auto"/>
        <w:right w:val="none" w:sz="0" w:space="0" w:color="auto"/>
      </w:divBdr>
      <w:divsChild>
        <w:div w:id="2114281551">
          <w:marLeft w:val="0"/>
          <w:marRight w:val="0"/>
          <w:marTop w:val="0"/>
          <w:marBottom w:val="0"/>
          <w:divBdr>
            <w:top w:val="none" w:sz="0" w:space="0" w:color="auto"/>
            <w:left w:val="none" w:sz="0" w:space="0" w:color="auto"/>
            <w:bottom w:val="none" w:sz="0" w:space="0" w:color="auto"/>
            <w:right w:val="none" w:sz="0" w:space="0" w:color="auto"/>
          </w:divBdr>
          <w:divsChild>
            <w:div w:id="1970738477">
              <w:marLeft w:val="0"/>
              <w:marRight w:val="0"/>
              <w:marTop w:val="0"/>
              <w:marBottom w:val="0"/>
              <w:divBdr>
                <w:top w:val="none" w:sz="0" w:space="0" w:color="auto"/>
                <w:left w:val="none" w:sz="0" w:space="0" w:color="auto"/>
                <w:bottom w:val="none" w:sz="0" w:space="0" w:color="auto"/>
                <w:right w:val="none" w:sz="0" w:space="0" w:color="auto"/>
              </w:divBdr>
              <w:divsChild>
                <w:div w:id="2098211692">
                  <w:marLeft w:val="0"/>
                  <w:marRight w:val="0"/>
                  <w:marTop w:val="0"/>
                  <w:marBottom w:val="0"/>
                  <w:divBdr>
                    <w:top w:val="none" w:sz="0" w:space="0" w:color="auto"/>
                    <w:left w:val="none" w:sz="0" w:space="0" w:color="auto"/>
                    <w:bottom w:val="none" w:sz="0" w:space="0" w:color="auto"/>
                    <w:right w:val="none" w:sz="0" w:space="0" w:color="auto"/>
                  </w:divBdr>
                  <w:divsChild>
                    <w:div w:id="317081398">
                      <w:marLeft w:val="0"/>
                      <w:marRight w:val="0"/>
                      <w:marTop w:val="0"/>
                      <w:marBottom w:val="0"/>
                      <w:divBdr>
                        <w:top w:val="single" w:sz="6" w:space="0" w:color="E4E4E6"/>
                        <w:left w:val="none" w:sz="0" w:space="0" w:color="auto"/>
                        <w:bottom w:val="none" w:sz="0" w:space="0" w:color="auto"/>
                        <w:right w:val="none" w:sz="0" w:space="0" w:color="auto"/>
                      </w:divBdr>
                      <w:divsChild>
                        <w:div w:id="58554684">
                          <w:marLeft w:val="0"/>
                          <w:marRight w:val="0"/>
                          <w:marTop w:val="0"/>
                          <w:marBottom w:val="0"/>
                          <w:divBdr>
                            <w:top w:val="single" w:sz="6" w:space="0" w:color="E4E4E6"/>
                            <w:left w:val="none" w:sz="0" w:space="0" w:color="auto"/>
                            <w:bottom w:val="none" w:sz="0" w:space="0" w:color="auto"/>
                            <w:right w:val="none" w:sz="0" w:space="0" w:color="auto"/>
                          </w:divBdr>
                          <w:divsChild>
                            <w:div w:id="1697391225">
                              <w:marLeft w:val="0"/>
                              <w:marRight w:val="1500"/>
                              <w:marTop w:val="100"/>
                              <w:marBottom w:val="100"/>
                              <w:divBdr>
                                <w:top w:val="none" w:sz="0" w:space="0" w:color="auto"/>
                                <w:left w:val="none" w:sz="0" w:space="0" w:color="auto"/>
                                <w:bottom w:val="none" w:sz="0" w:space="0" w:color="auto"/>
                                <w:right w:val="none" w:sz="0" w:space="0" w:color="auto"/>
                              </w:divBdr>
                              <w:divsChild>
                                <w:div w:id="1963995592">
                                  <w:marLeft w:val="0"/>
                                  <w:marRight w:val="0"/>
                                  <w:marTop w:val="300"/>
                                  <w:marBottom w:val="450"/>
                                  <w:divBdr>
                                    <w:top w:val="none" w:sz="0" w:space="0" w:color="auto"/>
                                    <w:left w:val="none" w:sz="0" w:space="0" w:color="auto"/>
                                    <w:bottom w:val="none" w:sz="0" w:space="0" w:color="auto"/>
                                    <w:right w:val="none" w:sz="0" w:space="0" w:color="auto"/>
                                  </w:divBdr>
                                  <w:divsChild>
                                    <w:div w:id="24869903">
                                      <w:marLeft w:val="0"/>
                                      <w:marRight w:val="0"/>
                                      <w:marTop w:val="0"/>
                                      <w:marBottom w:val="0"/>
                                      <w:divBdr>
                                        <w:top w:val="none" w:sz="0" w:space="0" w:color="auto"/>
                                        <w:left w:val="none" w:sz="0" w:space="0" w:color="auto"/>
                                        <w:bottom w:val="none" w:sz="0" w:space="0" w:color="auto"/>
                                        <w:right w:val="none" w:sz="0" w:space="0" w:color="auto"/>
                                      </w:divBdr>
                                      <w:divsChild>
                                        <w:div w:id="876510820">
                                          <w:marLeft w:val="0"/>
                                          <w:marRight w:val="0"/>
                                          <w:marTop w:val="0"/>
                                          <w:marBottom w:val="0"/>
                                          <w:divBdr>
                                            <w:top w:val="none" w:sz="0" w:space="0" w:color="auto"/>
                                            <w:left w:val="none" w:sz="0" w:space="0" w:color="auto"/>
                                            <w:bottom w:val="none" w:sz="0" w:space="0" w:color="auto"/>
                                            <w:right w:val="none" w:sz="0" w:space="0" w:color="auto"/>
                                          </w:divBdr>
                                          <w:divsChild>
                                            <w:div w:id="705252102">
                                              <w:marLeft w:val="0"/>
                                              <w:marRight w:val="0"/>
                                              <w:marTop w:val="0"/>
                                              <w:marBottom w:val="0"/>
                                              <w:divBdr>
                                                <w:top w:val="none" w:sz="0" w:space="0" w:color="auto"/>
                                                <w:left w:val="none" w:sz="0" w:space="0" w:color="auto"/>
                                                <w:bottom w:val="none" w:sz="0" w:space="0" w:color="auto"/>
                                                <w:right w:val="none" w:sz="0" w:space="0" w:color="auto"/>
                                              </w:divBdr>
                                              <w:divsChild>
                                                <w:div w:id="44226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4187</Words>
  <Characters>23869</Characters>
  <Application>Microsoft Office Word</Application>
  <DocSecurity>0</DocSecurity>
  <Lines>198</Lines>
  <Paragraphs>55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Kopsa Damir</dc:creator>
  <cp:lastModifiedBy>istra.champion@gmail.com</cp:lastModifiedBy>
  <cp:revision>2</cp:revision>
  <cp:lastPrinted>2019-04-04T07:53:00Z</cp:lastPrinted>
  <dcterms:created xsi:type="dcterms:W3CDTF">2019-12-21T12:32:00Z</dcterms:created>
  <dcterms:modified xsi:type="dcterms:W3CDTF">2019-12-21T12:32:00Z</dcterms:modified>
</cp:coreProperties>
</file>